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5C4869" w:rsidRPr="00FF1AF3" w:rsidTr="005B3D64">
        <w:tc>
          <w:tcPr>
            <w:tcW w:w="4786" w:type="dxa"/>
          </w:tcPr>
          <w:p w:rsidR="005C4869" w:rsidRPr="00FF1AF3" w:rsidRDefault="005C4869" w:rsidP="005B3D64">
            <w:pPr>
              <w:jc w:val="right"/>
              <w:rPr>
                <w:rFonts w:ascii="Times New Roman" w:hAnsi="Times New Roman" w:cs="Times New Roman"/>
                <w:sz w:val="24"/>
                <w:szCs w:val="24"/>
                <w:lang w:val="uk-UA"/>
              </w:rPr>
            </w:pPr>
          </w:p>
        </w:tc>
        <w:tc>
          <w:tcPr>
            <w:tcW w:w="4785" w:type="dxa"/>
          </w:tcPr>
          <w:p w:rsidR="005C4869" w:rsidRPr="00FF1AF3" w:rsidRDefault="005C4869" w:rsidP="005B3D64">
            <w:pPr>
              <w:spacing w:line="276" w:lineRule="auto"/>
              <w:rPr>
                <w:rFonts w:ascii="Times New Roman" w:hAnsi="Times New Roman" w:cs="Times New Roman"/>
                <w:b/>
                <w:sz w:val="24"/>
                <w:szCs w:val="24"/>
                <w:lang w:val="uk-UA"/>
              </w:rPr>
            </w:pPr>
            <w:r w:rsidRPr="00FF1AF3">
              <w:rPr>
                <w:rFonts w:ascii="Times New Roman" w:hAnsi="Times New Roman" w:cs="Times New Roman"/>
                <w:b/>
                <w:sz w:val="24"/>
                <w:szCs w:val="24"/>
                <w:lang w:val="uk-UA"/>
              </w:rPr>
              <w:t>ЗАТВЕРДЖЕНО</w:t>
            </w:r>
          </w:p>
          <w:p w:rsidR="00235BEA" w:rsidRDefault="005C4869" w:rsidP="005B3D64">
            <w:pPr>
              <w:rPr>
                <w:rFonts w:ascii="Times New Roman" w:hAnsi="Times New Roman" w:cs="Times New Roman"/>
                <w:b/>
                <w:sz w:val="24"/>
                <w:szCs w:val="24"/>
                <w:lang w:val="uk-UA"/>
              </w:rPr>
            </w:pPr>
            <w:r w:rsidRPr="00FF1AF3">
              <w:rPr>
                <w:rFonts w:ascii="Times New Roman" w:hAnsi="Times New Roman" w:cs="Times New Roman"/>
                <w:b/>
                <w:sz w:val="24"/>
                <w:szCs w:val="24"/>
                <w:lang w:val="uk-UA"/>
              </w:rPr>
              <w:t xml:space="preserve">Рішенням </w:t>
            </w:r>
            <w:r w:rsidR="00235BEA">
              <w:rPr>
                <w:rFonts w:ascii="Times New Roman" w:hAnsi="Times New Roman" w:cs="Times New Roman"/>
                <w:b/>
                <w:sz w:val="24"/>
                <w:szCs w:val="24"/>
                <w:lang w:val="uk-UA"/>
              </w:rPr>
              <w:t xml:space="preserve">Ради адвокатів </w:t>
            </w:r>
          </w:p>
          <w:p w:rsidR="00235BEA" w:rsidRDefault="00235BEA" w:rsidP="005B3D64">
            <w:pPr>
              <w:rPr>
                <w:rFonts w:ascii="Times New Roman" w:hAnsi="Times New Roman" w:cs="Times New Roman"/>
                <w:b/>
                <w:sz w:val="24"/>
                <w:szCs w:val="24"/>
                <w:lang w:val="uk-UA"/>
              </w:rPr>
            </w:pPr>
            <w:r>
              <w:rPr>
                <w:rFonts w:ascii="Times New Roman" w:hAnsi="Times New Roman" w:cs="Times New Roman"/>
                <w:b/>
                <w:sz w:val="24"/>
                <w:szCs w:val="24"/>
                <w:lang w:val="uk-UA"/>
              </w:rPr>
              <w:t>Одеської області</w:t>
            </w:r>
          </w:p>
          <w:p w:rsidR="005C4869" w:rsidRDefault="00235BEA" w:rsidP="00235BEA">
            <w:pPr>
              <w:rPr>
                <w:rFonts w:ascii="Times New Roman" w:hAnsi="Times New Roman" w:cs="Times New Roman"/>
                <w:b/>
                <w:sz w:val="24"/>
                <w:szCs w:val="24"/>
                <w:lang w:val="uk-UA"/>
              </w:rPr>
            </w:pPr>
            <w:r>
              <w:rPr>
                <w:rFonts w:ascii="Times New Roman" w:hAnsi="Times New Roman" w:cs="Times New Roman"/>
                <w:b/>
                <w:sz w:val="24"/>
                <w:szCs w:val="24"/>
                <w:lang w:val="uk-UA"/>
              </w:rPr>
              <w:t>ві</w:t>
            </w:r>
            <w:r w:rsidR="005C4869" w:rsidRPr="00FF1AF3">
              <w:rPr>
                <w:rFonts w:ascii="Times New Roman" w:hAnsi="Times New Roman" w:cs="Times New Roman"/>
                <w:b/>
                <w:sz w:val="24"/>
                <w:szCs w:val="24"/>
                <w:lang w:val="uk-UA"/>
              </w:rPr>
              <w:t>д «___» __________ 2014 року</w:t>
            </w:r>
          </w:p>
          <w:p w:rsidR="00235BEA" w:rsidRDefault="00235BEA" w:rsidP="00235BEA">
            <w:pPr>
              <w:rPr>
                <w:rFonts w:ascii="Times New Roman" w:hAnsi="Times New Roman" w:cs="Times New Roman"/>
                <w:b/>
                <w:sz w:val="24"/>
                <w:szCs w:val="24"/>
                <w:lang w:val="uk-UA"/>
              </w:rPr>
            </w:pPr>
          </w:p>
          <w:p w:rsidR="00235BEA" w:rsidRDefault="00235BEA" w:rsidP="00235BEA">
            <w:pPr>
              <w:rPr>
                <w:rFonts w:ascii="Times New Roman" w:hAnsi="Times New Roman" w:cs="Times New Roman"/>
                <w:b/>
                <w:sz w:val="24"/>
                <w:szCs w:val="24"/>
                <w:lang w:val="uk-UA"/>
              </w:rPr>
            </w:pPr>
          </w:p>
          <w:p w:rsidR="00235BEA" w:rsidRDefault="00235BEA" w:rsidP="00235BEA">
            <w:pPr>
              <w:rPr>
                <w:rFonts w:ascii="Times New Roman" w:hAnsi="Times New Roman" w:cs="Times New Roman"/>
                <w:b/>
                <w:sz w:val="24"/>
                <w:szCs w:val="24"/>
                <w:lang w:val="uk-UA"/>
              </w:rPr>
            </w:pPr>
            <w:r>
              <w:rPr>
                <w:rFonts w:ascii="Times New Roman" w:hAnsi="Times New Roman" w:cs="Times New Roman"/>
                <w:b/>
                <w:sz w:val="24"/>
                <w:szCs w:val="24"/>
                <w:lang w:val="uk-UA"/>
              </w:rPr>
              <w:t>_________________________</w:t>
            </w:r>
          </w:p>
          <w:p w:rsidR="00235BEA" w:rsidRPr="00FF1AF3" w:rsidRDefault="00235BEA" w:rsidP="00235BEA">
            <w:pPr>
              <w:rPr>
                <w:rFonts w:ascii="Times New Roman" w:hAnsi="Times New Roman" w:cs="Times New Roman"/>
                <w:b/>
                <w:sz w:val="24"/>
                <w:szCs w:val="24"/>
                <w:lang w:val="uk-UA"/>
              </w:rPr>
            </w:pPr>
            <w:r>
              <w:rPr>
                <w:rFonts w:ascii="Times New Roman" w:hAnsi="Times New Roman" w:cs="Times New Roman"/>
                <w:b/>
                <w:sz w:val="24"/>
                <w:szCs w:val="24"/>
                <w:lang w:val="uk-UA"/>
              </w:rPr>
              <w:t xml:space="preserve">Голова ради Й.Л. </w:t>
            </w:r>
            <w:proofErr w:type="spellStart"/>
            <w:r>
              <w:rPr>
                <w:rFonts w:ascii="Times New Roman" w:hAnsi="Times New Roman" w:cs="Times New Roman"/>
                <w:b/>
                <w:sz w:val="24"/>
                <w:szCs w:val="24"/>
                <w:lang w:val="uk-UA"/>
              </w:rPr>
              <w:t>Бройнз</w:t>
            </w:r>
            <w:proofErr w:type="spellEnd"/>
          </w:p>
          <w:p w:rsidR="005C4869" w:rsidRPr="00FF1AF3" w:rsidRDefault="005C4869" w:rsidP="005B3D64">
            <w:pPr>
              <w:jc w:val="right"/>
              <w:rPr>
                <w:rFonts w:ascii="Times New Roman" w:hAnsi="Times New Roman" w:cs="Times New Roman"/>
                <w:sz w:val="24"/>
                <w:szCs w:val="24"/>
                <w:lang w:val="uk-UA"/>
              </w:rPr>
            </w:pPr>
          </w:p>
        </w:tc>
      </w:tr>
    </w:tbl>
    <w:p w:rsidR="005C4869" w:rsidRPr="00FF1AF3" w:rsidRDefault="005C4869" w:rsidP="005C4869">
      <w:pPr>
        <w:spacing w:after="0"/>
        <w:rPr>
          <w:rFonts w:ascii="Times New Roman" w:hAnsi="Times New Roman" w:cs="Times New Roman"/>
          <w:sz w:val="24"/>
          <w:szCs w:val="24"/>
          <w:lang w:val="uk-UA"/>
        </w:rPr>
      </w:pPr>
    </w:p>
    <w:p w:rsidR="005C4869" w:rsidRPr="00235BEA" w:rsidRDefault="00235BEA" w:rsidP="005C486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П</w:t>
      </w:r>
      <w:r w:rsidR="005C4869" w:rsidRPr="00235BEA">
        <w:rPr>
          <w:rFonts w:ascii="Times New Roman" w:hAnsi="Times New Roman" w:cs="Times New Roman"/>
          <w:b/>
          <w:sz w:val="24"/>
          <w:szCs w:val="24"/>
          <w:lang w:val="uk-UA"/>
        </w:rPr>
        <w:t>ОЛОЖЕННЯ</w:t>
      </w:r>
    </w:p>
    <w:p w:rsidR="005C4869" w:rsidRDefault="005C4869" w:rsidP="005C4869">
      <w:pPr>
        <w:spacing w:after="0"/>
        <w:jc w:val="center"/>
        <w:rPr>
          <w:rFonts w:ascii="Times New Roman" w:hAnsi="Times New Roman" w:cs="Times New Roman"/>
          <w:b/>
          <w:sz w:val="24"/>
          <w:szCs w:val="24"/>
          <w:lang w:val="uk-UA"/>
        </w:rPr>
      </w:pPr>
      <w:r w:rsidRPr="00235BEA">
        <w:rPr>
          <w:rFonts w:ascii="Times New Roman" w:hAnsi="Times New Roman" w:cs="Times New Roman"/>
          <w:b/>
          <w:sz w:val="24"/>
          <w:szCs w:val="24"/>
          <w:lang w:val="uk-UA"/>
        </w:rPr>
        <w:t>ПРО КОМІТЕТ ЦИВІЛЬНОГО ТА СІМЕЙНОГО ПРАВА</w:t>
      </w:r>
    </w:p>
    <w:p w:rsidR="00F26872" w:rsidRDefault="00F26872" w:rsidP="005C4869">
      <w:pPr>
        <w:spacing w:after="0"/>
        <w:ind w:firstLine="567"/>
        <w:jc w:val="both"/>
        <w:rPr>
          <w:rFonts w:ascii="Times New Roman" w:hAnsi="Times New Roman" w:cs="Times New Roman"/>
          <w:sz w:val="24"/>
          <w:szCs w:val="24"/>
          <w:lang w:val="uk-UA"/>
        </w:rPr>
      </w:pPr>
    </w:p>
    <w:p w:rsidR="005C4869" w:rsidRDefault="005C4869" w:rsidP="005C4869">
      <w:pPr>
        <w:spacing w:after="0"/>
        <w:ind w:firstLine="567"/>
        <w:jc w:val="both"/>
        <w:rPr>
          <w:rFonts w:ascii="Times New Roman" w:hAnsi="Times New Roman" w:cs="Times New Roman"/>
          <w:sz w:val="24"/>
          <w:szCs w:val="24"/>
          <w:lang w:val="uk-UA"/>
        </w:rPr>
      </w:pPr>
      <w:r w:rsidRPr="00FF1AF3">
        <w:rPr>
          <w:rFonts w:ascii="Times New Roman" w:hAnsi="Times New Roman" w:cs="Times New Roman"/>
          <w:sz w:val="24"/>
          <w:szCs w:val="24"/>
          <w:lang w:val="uk-UA"/>
        </w:rPr>
        <w:t xml:space="preserve">Це Положення визначає </w:t>
      </w:r>
      <w:r>
        <w:rPr>
          <w:rFonts w:ascii="Times New Roman" w:hAnsi="Times New Roman" w:cs="Times New Roman"/>
          <w:sz w:val="24"/>
          <w:szCs w:val="24"/>
          <w:lang w:val="uk-UA"/>
        </w:rPr>
        <w:t xml:space="preserve">засади формування, </w:t>
      </w:r>
      <w:r w:rsidRPr="00FF1AF3">
        <w:rPr>
          <w:rFonts w:ascii="Times New Roman" w:hAnsi="Times New Roman" w:cs="Times New Roman"/>
          <w:sz w:val="24"/>
          <w:szCs w:val="24"/>
          <w:lang w:val="uk-UA"/>
        </w:rPr>
        <w:t>права, завдання, функції</w:t>
      </w:r>
      <w:r>
        <w:rPr>
          <w:rFonts w:ascii="Times New Roman" w:hAnsi="Times New Roman" w:cs="Times New Roman"/>
          <w:sz w:val="24"/>
          <w:szCs w:val="24"/>
          <w:lang w:val="uk-UA"/>
        </w:rPr>
        <w:t>,</w:t>
      </w:r>
      <w:r w:rsidRPr="00FF1AF3">
        <w:rPr>
          <w:rFonts w:ascii="Times New Roman" w:hAnsi="Times New Roman" w:cs="Times New Roman"/>
          <w:sz w:val="24"/>
          <w:szCs w:val="24"/>
          <w:lang w:val="uk-UA"/>
        </w:rPr>
        <w:t xml:space="preserve"> організаційну структуру</w:t>
      </w:r>
      <w:r>
        <w:rPr>
          <w:rFonts w:ascii="Times New Roman" w:hAnsi="Times New Roman" w:cs="Times New Roman"/>
          <w:sz w:val="24"/>
          <w:szCs w:val="24"/>
          <w:lang w:val="uk-UA"/>
        </w:rPr>
        <w:t xml:space="preserve"> та діяльність</w:t>
      </w:r>
      <w:r w:rsidRPr="00FF1AF3">
        <w:rPr>
          <w:rFonts w:ascii="Times New Roman" w:hAnsi="Times New Roman" w:cs="Times New Roman"/>
          <w:sz w:val="24"/>
          <w:szCs w:val="24"/>
          <w:lang w:val="uk-UA"/>
        </w:rPr>
        <w:t xml:space="preserve"> Комітету з цивільного та сімейного права</w:t>
      </w:r>
      <w:r w:rsidR="009A3F9C">
        <w:rPr>
          <w:rFonts w:ascii="Times New Roman" w:hAnsi="Times New Roman" w:cs="Times New Roman"/>
          <w:sz w:val="24"/>
          <w:szCs w:val="24"/>
          <w:lang w:val="uk-UA"/>
        </w:rPr>
        <w:t xml:space="preserve"> </w:t>
      </w:r>
      <w:bookmarkStart w:id="0" w:name="_GoBack"/>
      <w:bookmarkEnd w:id="0"/>
      <w:r w:rsidR="00235BEA">
        <w:rPr>
          <w:rFonts w:ascii="Times New Roman" w:hAnsi="Times New Roman" w:cs="Times New Roman"/>
          <w:sz w:val="24"/>
          <w:szCs w:val="24"/>
          <w:lang w:val="uk-UA"/>
        </w:rPr>
        <w:t>при Раді адвокатів Одеської області.</w:t>
      </w:r>
    </w:p>
    <w:p w:rsidR="005C4869" w:rsidRDefault="005C4869" w:rsidP="005C4869">
      <w:pPr>
        <w:spacing w:after="0"/>
        <w:ind w:firstLine="567"/>
        <w:jc w:val="both"/>
        <w:rPr>
          <w:rFonts w:ascii="Times New Roman" w:hAnsi="Times New Roman" w:cs="Times New Roman"/>
          <w:sz w:val="24"/>
          <w:szCs w:val="24"/>
          <w:lang w:val="uk-UA"/>
        </w:rPr>
      </w:pPr>
    </w:p>
    <w:p w:rsidR="005C4869" w:rsidRDefault="005C4869" w:rsidP="005C4869">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ВИЗНАЧЕННЯ ТЕРМІНІВ</w:t>
      </w:r>
    </w:p>
    <w:p w:rsidR="005C4869" w:rsidRDefault="005C4869" w:rsidP="005C4869">
      <w:pPr>
        <w:spacing w:after="0"/>
        <w:ind w:firstLine="567"/>
        <w:jc w:val="both"/>
        <w:rPr>
          <w:rFonts w:ascii="Times New Roman" w:hAnsi="Times New Roman" w:cs="Times New Roman"/>
          <w:sz w:val="24"/>
          <w:szCs w:val="24"/>
          <w:lang w:val="uk-UA"/>
        </w:rPr>
      </w:pPr>
      <w:r w:rsidRPr="00E6597A">
        <w:rPr>
          <w:rFonts w:ascii="Times New Roman" w:hAnsi="Times New Roman" w:cs="Times New Roman"/>
          <w:sz w:val="24"/>
          <w:szCs w:val="24"/>
          <w:lang w:val="uk-UA"/>
        </w:rPr>
        <w:t>Терміни вживаються у цьому Положенні в такому значенні</w:t>
      </w:r>
      <w:r>
        <w:rPr>
          <w:rFonts w:ascii="Times New Roman" w:hAnsi="Times New Roman" w:cs="Times New Roman"/>
          <w:sz w:val="24"/>
          <w:szCs w:val="24"/>
          <w:lang w:val="uk-UA"/>
        </w:rPr>
        <w:t>:</w:t>
      </w:r>
    </w:p>
    <w:p w:rsidR="005C4869" w:rsidRDefault="005C4869" w:rsidP="00235BEA">
      <w:pPr>
        <w:spacing w:after="0"/>
        <w:jc w:val="both"/>
        <w:rPr>
          <w:rFonts w:ascii="Times New Roman" w:hAnsi="Times New Roman" w:cs="Times New Roman"/>
          <w:sz w:val="24"/>
          <w:szCs w:val="24"/>
          <w:lang w:val="uk-UA"/>
        </w:rPr>
      </w:pPr>
      <w:r w:rsidRPr="00E6597A">
        <w:rPr>
          <w:rFonts w:ascii="Times New Roman" w:hAnsi="Times New Roman" w:cs="Times New Roman"/>
          <w:b/>
          <w:sz w:val="24"/>
          <w:szCs w:val="24"/>
          <w:lang w:val="uk-UA"/>
        </w:rPr>
        <w:t xml:space="preserve">Комітет </w:t>
      </w:r>
      <w:r>
        <w:rPr>
          <w:rFonts w:ascii="Times New Roman" w:hAnsi="Times New Roman" w:cs="Times New Roman"/>
          <w:sz w:val="24"/>
          <w:szCs w:val="24"/>
          <w:lang w:val="uk-UA"/>
        </w:rPr>
        <w:t xml:space="preserve">– </w:t>
      </w:r>
      <w:r w:rsidRPr="00FF1AF3">
        <w:rPr>
          <w:rFonts w:ascii="Times New Roman" w:hAnsi="Times New Roman" w:cs="Times New Roman"/>
          <w:sz w:val="24"/>
          <w:szCs w:val="24"/>
          <w:lang w:val="uk-UA"/>
        </w:rPr>
        <w:t>Комітет з цивільного та сімейного права</w:t>
      </w:r>
      <w:r w:rsidR="009A3F9C">
        <w:rPr>
          <w:rFonts w:ascii="Times New Roman" w:hAnsi="Times New Roman" w:cs="Times New Roman"/>
          <w:sz w:val="24"/>
          <w:szCs w:val="24"/>
          <w:lang w:val="uk-UA"/>
        </w:rPr>
        <w:t xml:space="preserve"> </w:t>
      </w:r>
      <w:r w:rsidR="00235BEA">
        <w:rPr>
          <w:rFonts w:ascii="Times New Roman" w:hAnsi="Times New Roman" w:cs="Times New Roman"/>
          <w:sz w:val="24"/>
          <w:szCs w:val="24"/>
          <w:lang w:val="uk-UA"/>
        </w:rPr>
        <w:t>при Раді адвокатів Одеської області</w:t>
      </w:r>
      <w:r>
        <w:rPr>
          <w:rFonts w:ascii="Times New Roman" w:hAnsi="Times New Roman" w:cs="Times New Roman"/>
          <w:sz w:val="24"/>
          <w:szCs w:val="24"/>
          <w:lang w:val="uk-UA"/>
        </w:rPr>
        <w:t>.</w:t>
      </w:r>
    </w:p>
    <w:p w:rsidR="00235BEA" w:rsidRDefault="005C4869" w:rsidP="00235BEA">
      <w:pPr>
        <w:spacing w:after="0"/>
        <w:jc w:val="both"/>
        <w:rPr>
          <w:rFonts w:ascii="Times New Roman" w:hAnsi="Times New Roman" w:cs="Times New Roman"/>
          <w:sz w:val="24"/>
          <w:szCs w:val="24"/>
          <w:lang w:val="uk-UA"/>
        </w:rPr>
      </w:pPr>
      <w:r w:rsidRPr="00E6597A">
        <w:rPr>
          <w:rFonts w:ascii="Times New Roman" w:hAnsi="Times New Roman" w:cs="Times New Roman"/>
          <w:b/>
          <w:sz w:val="24"/>
          <w:szCs w:val="24"/>
          <w:lang w:val="uk-UA"/>
        </w:rPr>
        <w:t xml:space="preserve">Положення </w:t>
      </w:r>
      <w:r>
        <w:rPr>
          <w:rFonts w:ascii="Times New Roman" w:hAnsi="Times New Roman" w:cs="Times New Roman"/>
          <w:sz w:val="24"/>
          <w:szCs w:val="24"/>
          <w:lang w:val="uk-UA"/>
        </w:rPr>
        <w:t xml:space="preserve">– Положення про </w:t>
      </w:r>
      <w:r w:rsidRPr="00FF1AF3">
        <w:rPr>
          <w:rFonts w:ascii="Times New Roman" w:hAnsi="Times New Roman" w:cs="Times New Roman"/>
          <w:sz w:val="24"/>
          <w:szCs w:val="24"/>
          <w:lang w:val="uk-UA"/>
        </w:rPr>
        <w:t>Комітет з цивільного та сімейного права</w:t>
      </w:r>
      <w:r w:rsidR="00102EC3">
        <w:rPr>
          <w:rFonts w:ascii="Times New Roman" w:hAnsi="Times New Roman" w:cs="Times New Roman"/>
          <w:sz w:val="24"/>
          <w:szCs w:val="24"/>
          <w:lang w:val="uk-UA"/>
        </w:rPr>
        <w:t xml:space="preserve">  </w:t>
      </w:r>
      <w:r w:rsidR="00235BEA">
        <w:rPr>
          <w:rFonts w:ascii="Times New Roman" w:hAnsi="Times New Roman" w:cs="Times New Roman"/>
          <w:sz w:val="24"/>
          <w:szCs w:val="24"/>
          <w:lang w:val="uk-UA"/>
        </w:rPr>
        <w:t>при Раді адвокатів Одеської області.</w:t>
      </w:r>
    </w:p>
    <w:p w:rsidR="00235BEA" w:rsidRDefault="00235BEA" w:rsidP="00235BEA">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Рада адвокатів </w:t>
      </w:r>
      <w:r>
        <w:rPr>
          <w:rFonts w:ascii="Times New Roman" w:hAnsi="Times New Roman" w:cs="Times New Roman"/>
          <w:sz w:val="24"/>
          <w:szCs w:val="24"/>
          <w:lang w:val="uk-UA"/>
        </w:rPr>
        <w:t xml:space="preserve"> – Рада адвокатів Одеської</w:t>
      </w:r>
      <w:r w:rsidR="009A3F9C">
        <w:rPr>
          <w:rFonts w:ascii="Times New Roman" w:hAnsi="Times New Roman" w:cs="Times New Roman"/>
          <w:sz w:val="24"/>
          <w:szCs w:val="24"/>
          <w:lang w:val="uk-UA"/>
        </w:rPr>
        <w:t xml:space="preserve"> області</w:t>
      </w:r>
      <w:r>
        <w:rPr>
          <w:rFonts w:ascii="Times New Roman" w:hAnsi="Times New Roman" w:cs="Times New Roman"/>
          <w:sz w:val="24"/>
          <w:szCs w:val="24"/>
          <w:lang w:val="uk-UA"/>
        </w:rPr>
        <w:t xml:space="preserve"> .</w:t>
      </w:r>
    </w:p>
    <w:p w:rsidR="005C4869" w:rsidRPr="00790BA3" w:rsidRDefault="005C4869" w:rsidP="005C4869">
      <w:pPr>
        <w:spacing w:after="0"/>
        <w:jc w:val="both"/>
        <w:rPr>
          <w:rFonts w:ascii="Times New Roman" w:hAnsi="Times New Roman" w:cs="Times New Roman"/>
          <w:b/>
          <w:color w:val="FF0000"/>
          <w:sz w:val="24"/>
          <w:szCs w:val="24"/>
          <w:lang w:val="uk-UA"/>
        </w:rPr>
      </w:pPr>
    </w:p>
    <w:p w:rsidR="005C4869" w:rsidRDefault="005C4869" w:rsidP="005C4869">
      <w:pPr>
        <w:pStyle w:val="a4"/>
        <w:numPr>
          <w:ilvl w:val="0"/>
          <w:numId w:val="2"/>
        </w:numPr>
        <w:spacing w:after="0"/>
        <w:ind w:left="0" w:firstLine="0"/>
        <w:jc w:val="center"/>
        <w:rPr>
          <w:rFonts w:ascii="Times New Roman" w:hAnsi="Times New Roman" w:cs="Times New Roman"/>
          <w:b/>
          <w:sz w:val="24"/>
          <w:szCs w:val="24"/>
          <w:lang w:val="uk-UA"/>
        </w:rPr>
      </w:pPr>
      <w:r w:rsidRPr="005C4869">
        <w:rPr>
          <w:rFonts w:ascii="Times New Roman" w:hAnsi="Times New Roman" w:cs="Times New Roman"/>
          <w:b/>
          <w:sz w:val="24"/>
          <w:szCs w:val="24"/>
          <w:lang w:val="uk-UA"/>
        </w:rPr>
        <w:t>ЗАГАЛЬНІ ПОЛОЖЕННЯ</w:t>
      </w:r>
    </w:p>
    <w:p w:rsidR="00287A7C" w:rsidRPr="00287A7C" w:rsidRDefault="00287A7C" w:rsidP="00F26872">
      <w:pPr>
        <w:pStyle w:val="a4"/>
        <w:numPr>
          <w:ilvl w:val="1"/>
          <w:numId w:val="2"/>
        </w:numPr>
        <w:ind w:left="0" w:hanging="6"/>
        <w:jc w:val="both"/>
        <w:rPr>
          <w:rFonts w:ascii="Times New Roman" w:hAnsi="Times New Roman" w:cs="Times New Roman"/>
          <w:sz w:val="24"/>
          <w:szCs w:val="24"/>
          <w:lang w:val="uk-UA"/>
        </w:rPr>
      </w:pPr>
      <w:r w:rsidRPr="00287A7C">
        <w:rPr>
          <w:rFonts w:ascii="Times New Roman" w:hAnsi="Times New Roman" w:cs="Times New Roman"/>
          <w:sz w:val="24"/>
          <w:szCs w:val="24"/>
          <w:lang w:val="uk-UA"/>
        </w:rPr>
        <w:t xml:space="preserve">Комітет утворюється </w:t>
      </w:r>
      <w:r w:rsidR="005F7754">
        <w:rPr>
          <w:rFonts w:ascii="Times New Roman" w:hAnsi="Times New Roman" w:cs="Times New Roman"/>
          <w:sz w:val="24"/>
          <w:szCs w:val="24"/>
          <w:lang w:val="uk-UA"/>
        </w:rPr>
        <w:t>здійснює свою діяльність при Раді адвокатів.</w:t>
      </w:r>
    </w:p>
    <w:p w:rsidR="00287A7C" w:rsidRDefault="00287A7C" w:rsidP="00F26872">
      <w:pPr>
        <w:pStyle w:val="a4"/>
        <w:numPr>
          <w:ilvl w:val="1"/>
          <w:numId w:val="2"/>
        </w:numPr>
        <w:ind w:left="0" w:hanging="6"/>
        <w:jc w:val="both"/>
        <w:rPr>
          <w:rFonts w:ascii="Times New Roman" w:hAnsi="Times New Roman" w:cs="Times New Roman"/>
          <w:sz w:val="24"/>
          <w:szCs w:val="24"/>
          <w:lang w:val="uk-UA"/>
        </w:rPr>
      </w:pPr>
      <w:r w:rsidRPr="00287A7C">
        <w:rPr>
          <w:rFonts w:ascii="Times New Roman" w:hAnsi="Times New Roman" w:cs="Times New Roman"/>
          <w:sz w:val="24"/>
          <w:szCs w:val="24"/>
          <w:lang w:val="uk-UA"/>
        </w:rPr>
        <w:t xml:space="preserve">Положення затверджується рішенням </w:t>
      </w:r>
      <w:r w:rsidR="005F7754">
        <w:rPr>
          <w:rFonts w:ascii="Times New Roman" w:hAnsi="Times New Roman" w:cs="Times New Roman"/>
          <w:sz w:val="24"/>
          <w:szCs w:val="24"/>
          <w:lang w:val="uk-UA"/>
        </w:rPr>
        <w:t>Ради адвокатів</w:t>
      </w:r>
      <w:r w:rsidRPr="00287A7C">
        <w:rPr>
          <w:rFonts w:ascii="Times New Roman" w:hAnsi="Times New Roman" w:cs="Times New Roman"/>
          <w:sz w:val="24"/>
          <w:szCs w:val="24"/>
          <w:lang w:val="uk-UA"/>
        </w:rPr>
        <w:t xml:space="preserve">. </w:t>
      </w:r>
    </w:p>
    <w:p w:rsidR="00287A7C" w:rsidRPr="00287A7C" w:rsidRDefault="00287A7C" w:rsidP="00F26872">
      <w:pPr>
        <w:pStyle w:val="a4"/>
        <w:numPr>
          <w:ilvl w:val="1"/>
          <w:numId w:val="2"/>
        </w:numPr>
        <w:ind w:left="0" w:hanging="6"/>
        <w:jc w:val="both"/>
        <w:rPr>
          <w:rFonts w:ascii="Times New Roman" w:hAnsi="Times New Roman" w:cs="Times New Roman"/>
          <w:sz w:val="24"/>
          <w:szCs w:val="24"/>
          <w:lang w:val="uk-UA"/>
        </w:rPr>
      </w:pPr>
      <w:r w:rsidRPr="00287A7C">
        <w:rPr>
          <w:rFonts w:ascii="Times New Roman" w:hAnsi="Times New Roman" w:cs="Times New Roman"/>
          <w:sz w:val="24"/>
          <w:szCs w:val="24"/>
          <w:lang w:val="uk-UA"/>
        </w:rPr>
        <w:t xml:space="preserve">Зміни та доповнення до Положення вносяться рішеннями </w:t>
      </w:r>
      <w:r w:rsidR="005F7754">
        <w:rPr>
          <w:rFonts w:ascii="Times New Roman" w:hAnsi="Times New Roman" w:cs="Times New Roman"/>
          <w:sz w:val="24"/>
          <w:szCs w:val="24"/>
          <w:lang w:val="uk-UA"/>
        </w:rPr>
        <w:t>Ради адвокатів</w:t>
      </w:r>
      <w:r w:rsidRPr="00287A7C">
        <w:rPr>
          <w:rFonts w:ascii="Times New Roman" w:hAnsi="Times New Roman" w:cs="Times New Roman"/>
          <w:sz w:val="24"/>
          <w:szCs w:val="24"/>
          <w:lang w:val="uk-UA"/>
        </w:rPr>
        <w:t xml:space="preserve">. </w:t>
      </w:r>
    </w:p>
    <w:p w:rsidR="005F7754" w:rsidRPr="00287A7C" w:rsidRDefault="005F7754" w:rsidP="00F26872">
      <w:pPr>
        <w:pStyle w:val="a4"/>
        <w:numPr>
          <w:ilvl w:val="1"/>
          <w:numId w:val="2"/>
        </w:numPr>
        <w:ind w:left="0" w:hanging="6"/>
        <w:jc w:val="both"/>
        <w:rPr>
          <w:rFonts w:ascii="Times New Roman" w:hAnsi="Times New Roman" w:cs="Times New Roman"/>
          <w:sz w:val="24"/>
          <w:szCs w:val="24"/>
          <w:lang w:val="uk-UA"/>
        </w:rPr>
      </w:pPr>
      <w:r w:rsidRPr="00287A7C">
        <w:rPr>
          <w:rFonts w:ascii="Times New Roman" w:hAnsi="Times New Roman" w:cs="Times New Roman"/>
          <w:sz w:val="24"/>
          <w:szCs w:val="24"/>
          <w:lang w:val="uk-UA"/>
        </w:rPr>
        <w:t>Комітет діє на принципах законності, добровільності, рівноправності, гласності.</w:t>
      </w:r>
    </w:p>
    <w:p w:rsidR="00287A7C" w:rsidRPr="00287A7C" w:rsidRDefault="00287A7C" w:rsidP="00F26872">
      <w:pPr>
        <w:pStyle w:val="a4"/>
        <w:numPr>
          <w:ilvl w:val="1"/>
          <w:numId w:val="2"/>
        </w:numPr>
        <w:ind w:left="0" w:hanging="6"/>
        <w:jc w:val="both"/>
        <w:rPr>
          <w:rFonts w:ascii="Times New Roman" w:hAnsi="Times New Roman" w:cs="Times New Roman"/>
          <w:sz w:val="24"/>
          <w:szCs w:val="24"/>
          <w:lang w:val="uk-UA"/>
        </w:rPr>
      </w:pPr>
      <w:r w:rsidRPr="00287A7C">
        <w:rPr>
          <w:rFonts w:ascii="Times New Roman" w:hAnsi="Times New Roman" w:cs="Times New Roman"/>
          <w:sz w:val="24"/>
          <w:szCs w:val="24"/>
          <w:lang w:val="uk-UA"/>
        </w:rPr>
        <w:t xml:space="preserve">Комітет у своїй діяльності керується Конституцією України, Законом України «Про адвокатуру та адвокатську діяльність», іншими законодавчими актами України, Правилами адвокатської етики, </w:t>
      </w:r>
      <w:r w:rsidR="005F7754">
        <w:rPr>
          <w:rFonts w:ascii="Times New Roman" w:hAnsi="Times New Roman" w:cs="Times New Roman"/>
          <w:sz w:val="24"/>
          <w:szCs w:val="24"/>
          <w:lang w:val="uk-UA"/>
        </w:rPr>
        <w:t>Положенням про Раду адвокатів</w:t>
      </w:r>
      <w:r w:rsidRPr="00287A7C">
        <w:rPr>
          <w:rFonts w:ascii="Times New Roman" w:hAnsi="Times New Roman" w:cs="Times New Roman"/>
          <w:sz w:val="24"/>
          <w:szCs w:val="24"/>
          <w:lang w:val="uk-UA"/>
        </w:rPr>
        <w:t>, цим Положенням</w:t>
      </w:r>
      <w:r w:rsidR="005F7754">
        <w:rPr>
          <w:rFonts w:ascii="Times New Roman" w:hAnsi="Times New Roman" w:cs="Times New Roman"/>
          <w:sz w:val="24"/>
          <w:szCs w:val="24"/>
          <w:lang w:val="uk-UA"/>
        </w:rPr>
        <w:t>, а також іншими внутрішніми документами Ради адвокатів</w:t>
      </w:r>
      <w:r w:rsidRPr="00287A7C">
        <w:rPr>
          <w:rFonts w:ascii="Times New Roman" w:hAnsi="Times New Roman" w:cs="Times New Roman"/>
          <w:sz w:val="24"/>
          <w:szCs w:val="24"/>
          <w:lang w:val="uk-UA"/>
        </w:rPr>
        <w:t xml:space="preserve">. </w:t>
      </w:r>
    </w:p>
    <w:p w:rsidR="005F7754" w:rsidRDefault="005F7754" w:rsidP="00F26872">
      <w:pPr>
        <w:pStyle w:val="a4"/>
        <w:numPr>
          <w:ilvl w:val="1"/>
          <w:numId w:val="2"/>
        </w:numPr>
        <w:ind w:left="0" w:hanging="6"/>
        <w:jc w:val="both"/>
        <w:rPr>
          <w:rFonts w:ascii="Times New Roman" w:hAnsi="Times New Roman" w:cs="Times New Roman"/>
          <w:sz w:val="24"/>
          <w:szCs w:val="24"/>
          <w:lang w:val="uk-UA"/>
        </w:rPr>
      </w:pPr>
      <w:r w:rsidRPr="00287A7C">
        <w:rPr>
          <w:rFonts w:ascii="Times New Roman" w:hAnsi="Times New Roman" w:cs="Times New Roman"/>
          <w:sz w:val="24"/>
          <w:szCs w:val="24"/>
          <w:lang w:val="uk-UA"/>
        </w:rPr>
        <w:t>Діяльність Комітету поширюється на територію Одеської області.</w:t>
      </w:r>
    </w:p>
    <w:p w:rsidR="009F52F3" w:rsidRDefault="009F52F3" w:rsidP="00F26872">
      <w:pPr>
        <w:pStyle w:val="a4"/>
        <w:numPr>
          <w:ilvl w:val="1"/>
          <w:numId w:val="2"/>
        </w:numPr>
        <w:ind w:left="0" w:hanging="6"/>
        <w:jc w:val="both"/>
        <w:rPr>
          <w:rFonts w:ascii="Times New Roman" w:hAnsi="Times New Roman" w:cs="Times New Roman"/>
          <w:sz w:val="24"/>
          <w:szCs w:val="24"/>
          <w:u w:val="single"/>
          <w:lang w:val="uk-UA"/>
        </w:rPr>
      </w:pPr>
      <w:r w:rsidRPr="00287A7C">
        <w:rPr>
          <w:rFonts w:ascii="Times New Roman" w:hAnsi="Times New Roman" w:cs="Times New Roman"/>
          <w:sz w:val="24"/>
          <w:szCs w:val="24"/>
          <w:lang w:val="uk-UA"/>
        </w:rPr>
        <w:t>Діяльність членів Комітету здійснюється на громадських засадах.</w:t>
      </w:r>
    </w:p>
    <w:p w:rsidR="009F52F3" w:rsidRPr="009F52F3" w:rsidRDefault="009F52F3" w:rsidP="00F26872">
      <w:pPr>
        <w:pStyle w:val="a4"/>
        <w:numPr>
          <w:ilvl w:val="1"/>
          <w:numId w:val="2"/>
        </w:numPr>
        <w:ind w:left="0" w:hanging="6"/>
        <w:jc w:val="both"/>
        <w:rPr>
          <w:rFonts w:ascii="Times New Roman" w:hAnsi="Times New Roman" w:cs="Times New Roman"/>
          <w:sz w:val="24"/>
          <w:szCs w:val="24"/>
          <w:lang w:val="uk-UA"/>
        </w:rPr>
      </w:pPr>
      <w:r w:rsidRPr="009F52F3">
        <w:rPr>
          <w:rFonts w:ascii="Times New Roman" w:hAnsi="Times New Roman" w:cs="Times New Roman"/>
          <w:sz w:val="24"/>
          <w:szCs w:val="24"/>
          <w:lang w:val="uk-UA"/>
        </w:rPr>
        <w:t>Члени Комітету виконують свої функції на підставі довіреностей, виданих Радою адвокатів.</w:t>
      </w:r>
    </w:p>
    <w:p w:rsidR="00287A7C" w:rsidRPr="005F7754" w:rsidRDefault="00287A7C" w:rsidP="00F26872">
      <w:pPr>
        <w:pStyle w:val="a4"/>
        <w:numPr>
          <w:ilvl w:val="1"/>
          <w:numId w:val="2"/>
        </w:numPr>
        <w:ind w:left="0" w:hanging="6"/>
        <w:jc w:val="both"/>
        <w:rPr>
          <w:rFonts w:ascii="Times New Roman" w:hAnsi="Times New Roman" w:cs="Times New Roman"/>
          <w:sz w:val="24"/>
          <w:szCs w:val="24"/>
          <w:lang w:val="uk-UA"/>
        </w:rPr>
      </w:pPr>
      <w:r w:rsidRPr="005F7754">
        <w:rPr>
          <w:rFonts w:ascii="Times New Roman" w:hAnsi="Times New Roman" w:cs="Times New Roman"/>
          <w:sz w:val="24"/>
          <w:szCs w:val="24"/>
          <w:lang w:val="uk-UA"/>
        </w:rPr>
        <w:t xml:space="preserve">Комітет взаємодіє з </w:t>
      </w:r>
      <w:r w:rsidR="005F7754" w:rsidRPr="005F7754">
        <w:rPr>
          <w:rFonts w:ascii="Times New Roman" w:hAnsi="Times New Roman" w:cs="Times New Roman"/>
          <w:sz w:val="24"/>
          <w:szCs w:val="24"/>
          <w:lang w:val="uk-UA"/>
        </w:rPr>
        <w:t>Радою адвокатів</w:t>
      </w:r>
      <w:r w:rsidRPr="005F7754">
        <w:rPr>
          <w:rFonts w:ascii="Times New Roman" w:hAnsi="Times New Roman" w:cs="Times New Roman"/>
          <w:sz w:val="24"/>
          <w:szCs w:val="24"/>
          <w:lang w:val="uk-UA"/>
        </w:rPr>
        <w:t>, органами державної влади, правоохоронними органами, громадськими об’єднаннями, зарубіжними та міжнародними організаціями, юридичними та фізичними особами.</w:t>
      </w:r>
    </w:p>
    <w:p w:rsidR="00D36271" w:rsidRPr="00D36271" w:rsidRDefault="00D36271" w:rsidP="00F26872">
      <w:pPr>
        <w:pStyle w:val="a4"/>
        <w:numPr>
          <w:ilvl w:val="1"/>
          <w:numId w:val="2"/>
        </w:numPr>
        <w:ind w:left="0" w:hanging="6"/>
        <w:jc w:val="both"/>
        <w:rPr>
          <w:rFonts w:ascii="Times New Roman" w:hAnsi="Times New Roman" w:cs="Times New Roman"/>
          <w:sz w:val="24"/>
          <w:szCs w:val="24"/>
          <w:u w:val="single"/>
          <w:lang w:val="uk-UA"/>
        </w:rPr>
      </w:pPr>
      <w:r w:rsidRPr="00D36271">
        <w:rPr>
          <w:rFonts w:ascii="Times New Roman" w:hAnsi="Times New Roman" w:cs="Times New Roman"/>
          <w:sz w:val="24"/>
          <w:szCs w:val="24"/>
          <w:lang w:val="uk-UA"/>
        </w:rPr>
        <w:t xml:space="preserve">Комітет розміщується в приміщенні, яке надається </w:t>
      </w:r>
      <w:r w:rsidR="009F52F3">
        <w:rPr>
          <w:rFonts w:ascii="Times New Roman" w:hAnsi="Times New Roman" w:cs="Times New Roman"/>
          <w:sz w:val="24"/>
          <w:szCs w:val="24"/>
          <w:lang w:val="uk-UA"/>
        </w:rPr>
        <w:t>Радою адвокатів</w:t>
      </w:r>
      <w:r w:rsidRPr="00D36271">
        <w:rPr>
          <w:rFonts w:ascii="Times New Roman" w:hAnsi="Times New Roman" w:cs="Times New Roman"/>
          <w:sz w:val="24"/>
          <w:szCs w:val="24"/>
          <w:lang w:val="uk-UA"/>
        </w:rPr>
        <w:t>.</w:t>
      </w:r>
    </w:p>
    <w:p w:rsidR="00D36271" w:rsidRPr="00D36271" w:rsidRDefault="00D36271" w:rsidP="00F26872">
      <w:pPr>
        <w:pStyle w:val="a4"/>
        <w:numPr>
          <w:ilvl w:val="1"/>
          <w:numId w:val="2"/>
        </w:numPr>
        <w:ind w:left="0" w:hanging="6"/>
        <w:jc w:val="both"/>
        <w:rPr>
          <w:rFonts w:ascii="Times New Roman" w:hAnsi="Times New Roman" w:cs="Times New Roman"/>
          <w:sz w:val="24"/>
          <w:szCs w:val="24"/>
          <w:u w:val="single"/>
          <w:lang w:val="uk-UA"/>
        </w:rPr>
      </w:pPr>
      <w:r w:rsidRPr="00D36271">
        <w:rPr>
          <w:rFonts w:ascii="Times New Roman" w:hAnsi="Times New Roman" w:cs="Times New Roman"/>
          <w:sz w:val="24"/>
          <w:szCs w:val="24"/>
          <w:lang w:val="uk-UA"/>
        </w:rPr>
        <w:t xml:space="preserve">Комітет в своїй роботі користується матеріально-технічною базою </w:t>
      </w:r>
      <w:r w:rsidR="009F52F3">
        <w:rPr>
          <w:rFonts w:ascii="Times New Roman" w:hAnsi="Times New Roman" w:cs="Times New Roman"/>
          <w:sz w:val="24"/>
          <w:szCs w:val="24"/>
          <w:lang w:val="uk-UA"/>
        </w:rPr>
        <w:t>Ради адвокатів</w:t>
      </w:r>
      <w:r>
        <w:rPr>
          <w:rFonts w:ascii="Times New Roman" w:hAnsi="Times New Roman" w:cs="Times New Roman"/>
          <w:sz w:val="24"/>
          <w:szCs w:val="24"/>
          <w:lang w:val="uk-UA"/>
        </w:rPr>
        <w:t>.</w:t>
      </w:r>
    </w:p>
    <w:p w:rsidR="00D36271" w:rsidRPr="00F26872" w:rsidRDefault="00D36271" w:rsidP="00F26872">
      <w:pPr>
        <w:pStyle w:val="a4"/>
        <w:numPr>
          <w:ilvl w:val="1"/>
          <w:numId w:val="2"/>
        </w:numPr>
        <w:ind w:left="0" w:hanging="6"/>
        <w:jc w:val="both"/>
        <w:rPr>
          <w:rFonts w:ascii="Times New Roman" w:hAnsi="Times New Roman" w:cs="Times New Roman"/>
          <w:sz w:val="24"/>
          <w:szCs w:val="24"/>
          <w:u w:val="single"/>
          <w:lang w:val="uk-UA"/>
        </w:rPr>
      </w:pPr>
      <w:r w:rsidRPr="00D36271">
        <w:rPr>
          <w:rFonts w:ascii="Times New Roman" w:hAnsi="Times New Roman" w:cs="Times New Roman"/>
          <w:sz w:val="24"/>
          <w:szCs w:val="24"/>
          <w:lang w:val="uk-UA"/>
        </w:rPr>
        <w:t xml:space="preserve">Фінансування діяльності Комітету здійснюється в спосіб та в порядку, які затверджені </w:t>
      </w:r>
      <w:r w:rsidR="009F52F3">
        <w:rPr>
          <w:rFonts w:ascii="Times New Roman" w:hAnsi="Times New Roman" w:cs="Times New Roman"/>
          <w:sz w:val="24"/>
          <w:szCs w:val="24"/>
          <w:lang w:val="uk-UA"/>
        </w:rPr>
        <w:t>Радою адвокатів</w:t>
      </w:r>
      <w:r w:rsidR="00F26872">
        <w:rPr>
          <w:rFonts w:ascii="Times New Roman" w:hAnsi="Times New Roman" w:cs="Times New Roman"/>
          <w:sz w:val="24"/>
          <w:szCs w:val="24"/>
          <w:lang w:val="uk-UA"/>
        </w:rPr>
        <w:t>.</w:t>
      </w:r>
    </w:p>
    <w:p w:rsidR="00F26872" w:rsidRPr="00F26872" w:rsidRDefault="00F26872" w:rsidP="00F26872">
      <w:pPr>
        <w:pStyle w:val="a4"/>
        <w:numPr>
          <w:ilvl w:val="1"/>
          <w:numId w:val="2"/>
        </w:numPr>
        <w:ind w:left="0" w:hanging="6"/>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Цивільні права – права, що передбачені Цивільним кодексом України та іншими актами цивільного законодавства і виникають із </w:t>
      </w:r>
      <w:r w:rsidRPr="00F26872">
        <w:rPr>
          <w:rFonts w:ascii="Times New Roman" w:hAnsi="Times New Roman" w:cs="Times New Roman"/>
          <w:sz w:val="24"/>
          <w:szCs w:val="24"/>
          <w:lang w:val="uk-UA"/>
        </w:rPr>
        <w:t>особист</w:t>
      </w:r>
      <w:r>
        <w:rPr>
          <w:rFonts w:ascii="Times New Roman" w:hAnsi="Times New Roman" w:cs="Times New Roman"/>
          <w:sz w:val="24"/>
          <w:szCs w:val="24"/>
          <w:lang w:val="uk-UA"/>
        </w:rPr>
        <w:t>их</w:t>
      </w:r>
      <w:r w:rsidRPr="00F26872">
        <w:rPr>
          <w:rFonts w:ascii="Times New Roman" w:hAnsi="Times New Roman" w:cs="Times New Roman"/>
          <w:sz w:val="24"/>
          <w:szCs w:val="24"/>
          <w:lang w:val="uk-UA"/>
        </w:rPr>
        <w:t xml:space="preserve"> немайнов</w:t>
      </w:r>
      <w:r>
        <w:rPr>
          <w:rFonts w:ascii="Times New Roman" w:hAnsi="Times New Roman" w:cs="Times New Roman"/>
          <w:sz w:val="24"/>
          <w:szCs w:val="24"/>
          <w:lang w:val="uk-UA"/>
        </w:rPr>
        <w:t>их</w:t>
      </w:r>
      <w:r w:rsidRPr="00F26872">
        <w:rPr>
          <w:rFonts w:ascii="Times New Roman" w:hAnsi="Times New Roman" w:cs="Times New Roman"/>
          <w:sz w:val="24"/>
          <w:szCs w:val="24"/>
          <w:lang w:val="uk-UA"/>
        </w:rPr>
        <w:t xml:space="preserve"> та майнов</w:t>
      </w:r>
      <w:r>
        <w:rPr>
          <w:rFonts w:ascii="Times New Roman" w:hAnsi="Times New Roman" w:cs="Times New Roman"/>
          <w:sz w:val="24"/>
          <w:szCs w:val="24"/>
          <w:lang w:val="uk-UA"/>
        </w:rPr>
        <w:t>их</w:t>
      </w:r>
      <w:r w:rsidRPr="00F26872">
        <w:rPr>
          <w:rFonts w:ascii="Times New Roman" w:hAnsi="Times New Roman" w:cs="Times New Roman"/>
          <w:sz w:val="24"/>
          <w:szCs w:val="24"/>
          <w:lang w:val="uk-UA"/>
        </w:rPr>
        <w:t xml:space="preserve"> </w:t>
      </w:r>
      <w:r w:rsidRPr="00F26872">
        <w:rPr>
          <w:rFonts w:ascii="Times New Roman" w:hAnsi="Times New Roman" w:cs="Times New Roman"/>
          <w:sz w:val="24"/>
          <w:szCs w:val="24"/>
          <w:lang w:val="uk-UA"/>
        </w:rPr>
        <w:lastRenderedPageBreak/>
        <w:t>відносин (цивільн</w:t>
      </w:r>
      <w:r>
        <w:rPr>
          <w:rFonts w:ascii="Times New Roman" w:hAnsi="Times New Roman" w:cs="Times New Roman"/>
          <w:sz w:val="24"/>
          <w:szCs w:val="24"/>
          <w:lang w:val="uk-UA"/>
        </w:rPr>
        <w:t>их відносин</w:t>
      </w:r>
      <w:r w:rsidRPr="00F26872">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 </w:t>
      </w:r>
      <w:r w:rsidRPr="00F26872">
        <w:rPr>
          <w:rFonts w:ascii="Times New Roman" w:hAnsi="Times New Roman" w:cs="Times New Roman"/>
          <w:sz w:val="24"/>
          <w:szCs w:val="24"/>
          <w:lang w:val="uk-UA"/>
        </w:rPr>
        <w:t>засновані на юридичній рівності, вільному волевиявленні, майновій самостійності їх учасників.</w:t>
      </w:r>
    </w:p>
    <w:p w:rsidR="00F26872" w:rsidRPr="00D36271" w:rsidRDefault="00F26872" w:rsidP="00F26872">
      <w:pPr>
        <w:pStyle w:val="a4"/>
        <w:numPr>
          <w:ilvl w:val="1"/>
          <w:numId w:val="2"/>
        </w:numPr>
        <w:ind w:left="0" w:hanging="6"/>
        <w:jc w:val="both"/>
        <w:rPr>
          <w:rFonts w:ascii="Times New Roman" w:hAnsi="Times New Roman" w:cs="Times New Roman"/>
          <w:sz w:val="24"/>
          <w:szCs w:val="24"/>
          <w:u w:val="single"/>
          <w:lang w:val="uk-UA"/>
        </w:rPr>
      </w:pPr>
      <w:r>
        <w:rPr>
          <w:rFonts w:ascii="Times New Roman" w:hAnsi="Times New Roman" w:cs="Times New Roman"/>
          <w:sz w:val="24"/>
          <w:szCs w:val="24"/>
          <w:lang w:val="uk-UA"/>
        </w:rPr>
        <w:t xml:space="preserve">Сімейні права передбачені Сімейним кодексом України, що визначає </w:t>
      </w:r>
      <w:r w:rsidRPr="00F26872">
        <w:rPr>
          <w:rFonts w:ascii="Times New Roman" w:hAnsi="Times New Roman" w:cs="Times New Roman"/>
          <w:sz w:val="24"/>
          <w:szCs w:val="24"/>
          <w:lang w:val="uk-UA"/>
        </w:rPr>
        <w:t xml:space="preserve">засади шлюбу, особисті немайнові та майнові права і обов'язки подружжя, підстави виникнення, зміст особистих немайнових і майнових прав та обов'язків батьків і дітей, </w:t>
      </w:r>
      <w:proofErr w:type="spellStart"/>
      <w:r w:rsidRPr="00F26872">
        <w:rPr>
          <w:rFonts w:ascii="Times New Roman" w:hAnsi="Times New Roman" w:cs="Times New Roman"/>
          <w:sz w:val="24"/>
          <w:szCs w:val="24"/>
          <w:lang w:val="uk-UA"/>
        </w:rPr>
        <w:t>усиновлювачів</w:t>
      </w:r>
      <w:proofErr w:type="spellEnd"/>
      <w:r w:rsidRPr="00F26872">
        <w:rPr>
          <w:rFonts w:ascii="Times New Roman" w:hAnsi="Times New Roman" w:cs="Times New Roman"/>
          <w:sz w:val="24"/>
          <w:szCs w:val="24"/>
          <w:lang w:val="uk-UA"/>
        </w:rPr>
        <w:t xml:space="preserve"> та усиновлених, інших членів сім'ї та родичів.</w:t>
      </w:r>
    </w:p>
    <w:p w:rsidR="00790BA3" w:rsidRPr="00790BA3" w:rsidRDefault="00790BA3" w:rsidP="00790BA3">
      <w:pPr>
        <w:pStyle w:val="a4"/>
        <w:ind w:left="0"/>
        <w:jc w:val="both"/>
        <w:rPr>
          <w:rFonts w:ascii="Times New Roman" w:hAnsi="Times New Roman" w:cs="Times New Roman"/>
          <w:color w:val="FF0000"/>
          <w:sz w:val="24"/>
          <w:szCs w:val="24"/>
          <w:lang w:val="uk-UA"/>
        </w:rPr>
      </w:pPr>
    </w:p>
    <w:p w:rsidR="005C4869" w:rsidRDefault="005C4869" w:rsidP="005C4869">
      <w:pPr>
        <w:pStyle w:val="a4"/>
        <w:numPr>
          <w:ilvl w:val="0"/>
          <w:numId w:val="2"/>
        </w:numPr>
        <w:spacing w:after="0"/>
        <w:ind w:left="0"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МЕТА ТА ЗАВДАННЯ КОМІТЕТУ</w:t>
      </w:r>
    </w:p>
    <w:p w:rsidR="007405FC" w:rsidRDefault="007405FC" w:rsidP="007405FC">
      <w:pPr>
        <w:pStyle w:val="a4"/>
        <w:numPr>
          <w:ilvl w:val="1"/>
          <w:numId w:val="2"/>
        </w:numPr>
        <w:spacing w:after="0"/>
        <w:ind w:left="0" w:firstLine="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Діяльність Комітету здійснюється в межах завдань </w:t>
      </w:r>
      <w:r w:rsidR="009F52F3">
        <w:rPr>
          <w:rFonts w:ascii="Times New Roman" w:hAnsi="Times New Roman" w:cs="Times New Roman"/>
          <w:sz w:val="24"/>
          <w:szCs w:val="24"/>
          <w:lang w:val="uk-UA"/>
        </w:rPr>
        <w:t>Ради адвокатів</w:t>
      </w:r>
      <w:r>
        <w:rPr>
          <w:rFonts w:ascii="Times New Roman" w:hAnsi="Times New Roman" w:cs="Times New Roman"/>
          <w:sz w:val="24"/>
          <w:szCs w:val="24"/>
          <w:lang w:val="uk-UA"/>
        </w:rPr>
        <w:t>.</w:t>
      </w:r>
    </w:p>
    <w:p w:rsidR="007405FC" w:rsidRPr="00FF1AF3" w:rsidRDefault="007405FC" w:rsidP="007405FC">
      <w:pPr>
        <w:pStyle w:val="a4"/>
        <w:numPr>
          <w:ilvl w:val="1"/>
          <w:numId w:val="2"/>
        </w:numPr>
        <w:spacing w:after="0"/>
        <w:ind w:left="0" w:firstLine="0"/>
        <w:jc w:val="both"/>
        <w:rPr>
          <w:rFonts w:ascii="Times New Roman" w:hAnsi="Times New Roman" w:cs="Times New Roman"/>
          <w:sz w:val="24"/>
          <w:szCs w:val="24"/>
          <w:lang w:val="uk-UA"/>
        </w:rPr>
      </w:pPr>
      <w:r w:rsidRPr="00FF1AF3">
        <w:rPr>
          <w:rFonts w:ascii="Times New Roman" w:hAnsi="Times New Roman" w:cs="Times New Roman"/>
          <w:sz w:val="24"/>
          <w:szCs w:val="24"/>
          <w:lang w:val="uk-UA"/>
        </w:rPr>
        <w:t xml:space="preserve">Метою </w:t>
      </w:r>
      <w:r w:rsidR="009F52F3">
        <w:rPr>
          <w:rFonts w:ascii="Times New Roman" w:hAnsi="Times New Roman" w:cs="Times New Roman"/>
          <w:sz w:val="24"/>
          <w:szCs w:val="24"/>
          <w:lang w:val="uk-UA"/>
        </w:rPr>
        <w:t>утворення</w:t>
      </w:r>
      <w:r w:rsidRPr="00FF1AF3">
        <w:rPr>
          <w:rFonts w:ascii="Times New Roman" w:hAnsi="Times New Roman" w:cs="Times New Roman"/>
          <w:sz w:val="24"/>
          <w:szCs w:val="24"/>
          <w:lang w:val="uk-UA"/>
        </w:rPr>
        <w:t xml:space="preserve"> Комітету</w:t>
      </w:r>
      <w:r>
        <w:rPr>
          <w:rFonts w:ascii="Times New Roman" w:hAnsi="Times New Roman" w:cs="Times New Roman"/>
          <w:sz w:val="24"/>
          <w:szCs w:val="24"/>
          <w:lang w:val="uk-UA"/>
        </w:rPr>
        <w:t xml:space="preserve"> є</w:t>
      </w:r>
      <w:r w:rsidRPr="00FF1AF3">
        <w:rPr>
          <w:rFonts w:ascii="Times New Roman" w:hAnsi="Times New Roman" w:cs="Times New Roman"/>
          <w:sz w:val="24"/>
          <w:szCs w:val="24"/>
          <w:lang w:val="uk-UA"/>
        </w:rPr>
        <w:t xml:space="preserve"> </w:t>
      </w:r>
      <w:r>
        <w:rPr>
          <w:rFonts w:ascii="Times New Roman" w:hAnsi="Times New Roman" w:cs="Times New Roman"/>
          <w:sz w:val="24"/>
          <w:szCs w:val="24"/>
          <w:lang w:val="uk-UA"/>
        </w:rPr>
        <w:t>сприяння покращенню</w:t>
      </w:r>
      <w:r w:rsidRPr="00FF1AF3">
        <w:rPr>
          <w:rFonts w:ascii="Times New Roman" w:hAnsi="Times New Roman" w:cs="Times New Roman"/>
          <w:sz w:val="24"/>
          <w:szCs w:val="24"/>
          <w:lang w:val="uk-UA"/>
        </w:rPr>
        <w:t xml:space="preserve"> системи охорони та захисту </w:t>
      </w:r>
      <w:r w:rsidR="00F26872">
        <w:rPr>
          <w:rFonts w:ascii="Times New Roman" w:hAnsi="Times New Roman" w:cs="Times New Roman"/>
          <w:sz w:val="24"/>
          <w:szCs w:val="24"/>
          <w:lang w:val="uk-UA"/>
        </w:rPr>
        <w:t xml:space="preserve">цивільних та сімейних </w:t>
      </w:r>
      <w:r w:rsidRPr="00FF1AF3">
        <w:rPr>
          <w:rFonts w:ascii="Times New Roman" w:hAnsi="Times New Roman" w:cs="Times New Roman"/>
          <w:sz w:val="24"/>
          <w:szCs w:val="24"/>
          <w:lang w:val="uk-UA"/>
        </w:rPr>
        <w:t>прав, свобод і законних інтер</w:t>
      </w:r>
      <w:r w:rsidR="00F26872">
        <w:rPr>
          <w:rFonts w:ascii="Times New Roman" w:hAnsi="Times New Roman" w:cs="Times New Roman"/>
          <w:sz w:val="24"/>
          <w:szCs w:val="24"/>
          <w:lang w:val="uk-UA"/>
        </w:rPr>
        <w:t>есів громадян та юридичних осіб</w:t>
      </w:r>
      <w:r w:rsidRPr="00FF1AF3">
        <w:rPr>
          <w:rFonts w:ascii="Times New Roman" w:hAnsi="Times New Roman" w:cs="Times New Roman"/>
          <w:sz w:val="24"/>
          <w:szCs w:val="24"/>
          <w:lang w:val="uk-UA"/>
        </w:rPr>
        <w:t>.</w:t>
      </w:r>
    </w:p>
    <w:p w:rsidR="007405FC" w:rsidRPr="00FF1AF3" w:rsidRDefault="007405FC" w:rsidP="007405FC">
      <w:pPr>
        <w:pStyle w:val="a4"/>
        <w:numPr>
          <w:ilvl w:val="1"/>
          <w:numId w:val="2"/>
        </w:numPr>
        <w:spacing w:after="0"/>
        <w:ind w:left="0" w:firstLine="0"/>
        <w:jc w:val="both"/>
        <w:rPr>
          <w:rFonts w:ascii="Times New Roman" w:hAnsi="Times New Roman" w:cs="Times New Roman"/>
          <w:sz w:val="24"/>
          <w:szCs w:val="24"/>
          <w:lang w:val="uk-UA"/>
        </w:rPr>
      </w:pPr>
      <w:r w:rsidRPr="00FF1AF3">
        <w:rPr>
          <w:rFonts w:ascii="Times New Roman" w:hAnsi="Times New Roman" w:cs="Times New Roman"/>
          <w:sz w:val="24"/>
          <w:szCs w:val="24"/>
          <w:lang w:val="uk-UA"/>
        </w:rPr>
        <w:t>В межах мети діяльності Комітету на нього покладається виконання таких завдань:</w:t>
      </w:r>
    </w:p>
    <w:p w:rsidR="007405FC" w:rsidRPr="0024264A" w:rsidRDefault="007405FC" w:rsidP="007405FC">
      <w:pPr>
        <w:pStyle w:val="a4"/>
        <w:numPr>
          <w:ilvl w:val="2"/>
          <w:numId w:val="2"/>
        </w:numPr>
        <w:spacing w:after="0"/>
        <w:ind w:left="709" w:firstLine="0"/>
        <w:jc w:val="both"/>
        <w:rPr>
          <w:rFonts w:ascii="Times New Roman" w:hAnsi="Times New Roman" w:cs="Times New Roman"/>
          <w:sz w:val="24"/>
          <w:szCs w:val="24"/>
          <w:u w:val="single"/>
          <w:lang w:val="uk-UA"/>
        </w:rPr>
      </w:pPr>
      <w:r w:rsidRPr="0024264A">
        <w:rPr>
          <w:rFonts w:ascii="Times New Roman" w:hAnsi="Times New Roman" w:cs="Times New Roman"/>
          <w:sz w:val="24"/>
          <w:szCs w:val="24"/>
          <w:lang w:val="uk-UA"/>
        </w:rPr>
        <w:t>об'єднувати і координувати діяльність адвокатів для захисту цивільних та сімейних прав</w:t>
      </w:r>
      <w:r w:rsidRPr="0024264A">
        <w:rPr>
          <w:rFonts w:ascii="Times New Roman" w:hAnsi="Times New Roman" w:cs="Times New Roman"/>
          <w:sz w:val="24"/>
          <w:szCs w:val="24"/>
          <w:u w:val="single"/>
          <w:lang w:val="uk-UA"/>
        </w:rPr>
        <w:t>;</w:t>
      </w:r>
    </w:p>
    <w:p w:rsidR="007405FC" w:rsidRDefault="007405FC" w:rsidP="007405FC">
      <w:pPr>
        <w:pStyle w:val="a4"/>
        <w:numPr>
          <w:ilvl w:val="2"/>
          <w:numId w:val="2"/>
        </w:numPr>
        <w:spacing w:after="0"/>
        <w:ind w:left="709" w:firstLine="0"/>
        <w:jc w:val="both"/>
        <w:rPr>
          <w:rFonts w:ascii="Times New Roman" w:hAnsi="Times New Roman" w:cs="Times New Roman"/>
          <w:sz w:val="24"/>
          <w:szCs w:val="24"/>
          <w:u w:val="single"/>
          <w:lang w:val="uk-UA"/>
        </w:rPr>
      </w:pPr>
      <w:r>
        <w:rPr>
          <w:rFonts w:ascii="Times New Roman" w:hAnsi="Times New Roman" w:cs="Times New Roman"/>
          <w:sz w:val="24"/>
          <w:szCs w:val="24"/>
          <w:lang w:val="uk-UA"/>
        </w:rPr>
        <w:t>сприяти</w:t>
      </w:r>
      <w:r w:rsidRPr="007405FC">
        <w:rPr>
          <w:rFonts w:ascii="Times New Roman" w:hAnsi="Times New Roman" w:cs="Times New Roman"/>
          <w:sz w:val="24"/>
          <w:szCs w:val="24"/>
          <w:lang w:val="uk-UA"/>
        </w:rPr>
        <w:t xml:space="preserve"> підвищенню професійного рівня членів Комітету;</w:t>
      </w:r>
    </w:p>
    <w:p w:rsidR="007405FC" w:rsidRDefault="007405FC" w:rsidP="007405FC">
      <w:pPr>
        <w:pStyle w:val="a4"/>
        <w:numPr>
          <w:ilvl w:val="2"/>
          <w:numId w:val="2"/>
        </w:numPr>
        <w:spacing w:after="0"/>
        <w:ind w:left="709" w:firstLine="0"/>
        <w:jc w:val="both"/>
        <w:rPr>
          <w:rFonts w:ascii="Times New Roman" w:hAnsi="Times New Roman" w:cs="Times New Roman"/>
          <w:sz w:val="24"/>
          <w:szCs w:val="24"/>
          <w:u w:val="single"/>
          <w:lang w:val="uk-UA"/>
        </w:rPr>
      </w:pPr>
      <w:r>
        <w:rPr>
          <w:rFonts w:ascii="Times New Roman" w:hAnsi="Times New Roman" w:cs="Times New Roman"/>
          <w:sz w:val="24"/>
          <w:szCs w:val="24"/>
          <w:lang w:val="uk-UA"/>
        </w:rPr>
        <w:t>створювати</w:t>
      </w:r>
      <w:r w:rsidRPr="007405FC">
        <w:rPr>
          <w:rFonts w:ascii="Times New Roman" w:hAnsi="Times New Roman" w:cs="Times New Roman"/>
          <w:sz w:val="24"/>
          <w:szCs w:val="24"/>
          <w:lang w:val="uk-UA"/>
        </w:rPr>
        <w:t xml:space="preserve"> умов</w:t>
      </w:r>
      <w:r>
        <w:rPr>
          <w:rFonts w:ascii="Times New Roman" w:hAnsi="Times New Roman" w:cs="Times New Roman"/>
          <w:sz w:val="24"/>
          <w:szCs w:val="24"/>
          <w:lang w:val="uk-UA"/>
        </w:rPr>
        <w:t>и</w:t>
      </w:r>
      <w:r w:rsidRPr="007405FC">
        <w:rPr>
          <w:rFonts w:ascii="Times New Roman" w:hAnsi="Times New Roman" w:cs="Times New Roman"/>
          <w:sz w:val="24"/>
          <w:szCs w:val="24"/>
          <w:lang w:val="uk-UA"/>
        </w:rPr>
        <w:t xml:space="preserve"> для спілкування та обміну досвідом між членами Комітету </w:t>
      </w:r>
      <w:r>
        <w:rPr>
          <w:rFonts w:ascii="Times New Roman" w:hAnsi="Times New Roman" w:cs="Times New Roman"/>
          <w:sz w:val="24"/>
          <w:szCs w:val="24"/>
          <w:lang w:val="uk-UA"/>
        </w:rPr>
        <w:t>з питань, що входять до Предмету діяльності Комітету</w:t>
      </w:r>
      <w:r w:rsidRPr="007405FC">
        <w:rPr>
          <w:rFonts w:ascii="Times New Roman" w:hAnsi="Times New Roman" w:cs="Times New Roman"/>
          <w:sz w:val="24"/>
          <w:szCs w:val="24"/>
          <w:lang w:val="uk-UA"/>
        </w:rPr>
        <w:t>;</w:t>
      </w:r>
    </w:p>
    <w:p w:rsidR="007405FC" w:rsidRDefault="007405FC" w:rsidP="007405FC">
      <w:pPr>
        <w:pStyle w:val="a4"/>
        <w:numPr>
          <w:ilvl w:val="2"/>
          <w:numId w:val="2"/>
        </w:numPr>
        <w:spacing w:after="0"/>
        <w:ind w:left="709" w:firstLine="0"/>
        <w:jc w:val="both"/>
        <w:rPr>
          <w:rFonts w:ascii="Times New Roman" w:hAnsi="Times New Roman" w:cs="Times New Roman"/>
          <w:sz w:val="24"/>
          <w:szCs w:val="24"/>
          <w:u w:val="single"/>
          <w:lang w:val="uk-UA"/>
        </w:rPr>
      </w:pPr>
      <w:r>
        <w:rPr>
          <w:rFonts w:ascii="Times New Roman" w:hAnsi="Times New Roman" w:cs="Times New Roman"/>
          <w:sz w:val="24"/>
          <w:szCs w:val="24"/>
          <w:lang w:val="uk-UA"/>
        </w:rPr>
        <w:t>звертати</w:t>
      </w:r>
      <w:r w:rsidRPr="007405FC">
        <w:rPr>
          <w:rFonts w:ascii="Times New Roman" w:hAnsi="Times New Roman" w:cs="Times New Roman"/>
          <w:sz w:val="24"/>
          <w:szCs w:val="24"/>
          <w:lang w:val="uk-UA"/>
        </w:rPr>
        <w:t xml:space="preserve"> уваг</w:t>
      </w:r>
      <w:r>
        <w:rPr>
          <w:rFonts w:ascii="Times New Roman" w:hAnsi="Times New Roman" w:cs="Times New Roman"/>
          <w:sz w:val="24"/>
          <w:szCs w:val="24"/>
          <w:lang w:val="uk-UA"/>
        </w:rPr>
        <w:t>у</w:t>
      </w:r>
      <w:r w:rsidRPr="007405FC">
        <w:rPr>
          <w:rFonts w:ascii="Times New Roman" w:hAnsi="Times New Roman" w:cs="Times New Roman"/>
          <w:sz w:val="24"/>
          <w:szCs w:val="24"/>
          <w:lang w:val="uk-UA"/>
        </w:rPr>
        <w:t xml:space="preserve"> органів державної влади на проблемні питання, що пов’язані </w:t>
      </w:r>
      <w:r>
        <w:rPr>
          <w:rFonts w:ascii="Times New Roman" w:hAnsi="Times New Roman" w:cs="Times New Roman"/>
          <w:sz w:val="24"/>
          <w:szCs w:val="24"/>
          <w:lang w:val="uk-UA"/>
        </w:rPr>
        <w:t>з Предметом діяльності Комітету</w:t>
      </w:r>
      <w:r w:rsidRPr="007405FC">
        <w:rPr>
          <w:rFonts w:ascii="Times New Roman" w:hAnsi="Times New Roman" w:cs="Times New Roman"/>
          <w:sz w:val="24"/>
          <w:szCs w:val="24"/>
          <w:lang w:val="uk-UA"/>
        </w:rPr>
        <w:t>;</w:t>
      </w:r>
    </w:p>
    <w:p w:rsidR="007405FC" w:rsidRPr="00DD79A8" w:rsidRDefault="007405FC" w:rsidP="007405FC">
      <w:pPr>
        <w:pStyle w:val="a4"/>
        <w:numPr>
          <w:ilvl w:val="2"/>
          <w:numId w:val="2"/>
        </w:numPr>
        <w:spacing w:after="0"/>
        <w:ind w:left="709" w:firstLine="0"/>
        <w:jc w:val="both"/>
        <w:rPr>
          <w:rFonts w:ascii="Times New Roman" w:hAnsi="Times New Roman" w:cs="Times New Roman"/>
          <w:sz w:val="24"/>
          <w:szCs w:val="24"/>
          <w:u w:val="single"/>
          <w:lang w:val="uk-UA"/>
        </w:rPr>
      </w:pPr>
      <w:r>
        <w:rPr>
          <w:rFonts w:ascii="Times New Roman" w:hAnsi="Times New Roman" w:cs="Times New Roman"/>
          <w:sz w:val="24"/>
          <w:szCs w:val="24"/>
          <w:lang w:val="uk-UA"/>
        </w:rPr>
        <w:t>об’єднувати</w:t>
      </w:r>
      <w:r w:rsidRPr="007405FC">
        <w:rPr>
          <w:rFonts w:ascii="Times New Roman" w:hAnsi="Times New Roman" w:cs="Times New Roman"/>
          <w:sz w:val="24"/>
          <w:szCs w:val="24"/>
          <w:lang w:val="uk-UA"/>
        </w:rPr>
        <w:t xml:space="preserve"> зусил</w:t>
      </w:r>
      <w:r>
        <w:rPr>
          <w:rFonts w:ascii="Times New Roman" w:hAnsi="Times New Roman" w:cs="Times New Roman"/>
          <w:sz w:val="24"/>
          <w:szCs w:val="24"/>
          <w:lang w:val="uk-UA"/>
        </w:rPr>
        <w:t>ля</w:t>
      </w:r>
      <w:r w:rsidRPr="007405FC">
        <w:rPr>
          <w:rFonts w:ascii="Times New Roman" w:hAnsi="Times New Roman" w:cs="Times New Roman"/>
          <w:sz w:val="24"/>
          <w:szCs w:val="24"/>
          <w:lang w:val="uk-UA"/>
        </w:rPr>
        <w:t xml:space="preserve"> членів Комітету з метою сприяння вдосконаленню цивільного та сімейного </w:t>
      </w:r>
      <w:r w:rsidR="00DD79A8">
        <w:rPr>
          <w:rFonts w:ascii="Times New Roman" w:hAnsi="Times New Roman" w:cs="Times New Roman"/>
          <w:sz w:val="24"/>
          <w:szCs w:val="24"/>
          <w:lang w:val="uk-UA"/>
        </w:rPr>
        <w:t>законодавства</w:t>
      </w:r>
      <w:r w:rsidR="00AB76A9">
        <w:rPr>
          <w:rFonts w:ascii="Times New Roman" w:hAnsi="Times New Roman" w:cs="Times New Roman"/>
          <w:sz w:val="24"/>
          <w:szCs w:val="24"/>
          <w:lang w:val="uk-UA"/>
        </w:rPr>
        <w:t xml:space="preserve"> та практики його застосування</w:t>
      </w:r>
      <w:r w:rsidR="00DD79A8">
        <w:rPr>
          <w:rFonts w:ascii="Times New Roman" w:hAnsi="Times New Roman" w:cs="Times New Roman"/>
          <w:sz w:val="24"/>
          <w:szCs w:val="24"/>
          <w:lang w:val="uk-UA"/>
        </w:rPr>
        <w:t>.</w:t>
      </w:r>
    </w:p>
    <w:p w:rsidR="00DD79A8" w:rsidRPr="00DD79A8" w:rsidRDefault="00DD79A8" w:rsidP="00DD79A8">
      <w:pPr>
        <w:pStyle w:val="a4"/>
        <w:numPr>
          <w:ilvl w:val="1"/>
          <w:numId w:val="2"/>
        </w:numPr>
        <w:spacing w:after="0"/>
        <w:ind w:left="0" w:firstLine="0"/>
        <w:jc w:val="both"/>
        <w:rPr>
          <w:rFonts w:ascii="Times New Roman" w:hAnsi="Times New Roman" w:cs="Times New Roman"/>
          <w:sz w:val="24"/>
          <w:szCs w:val="24"/>
          <w:lang w:val="uk-UA"/>
        </w:rPr>
      </w:pPr>
      <w:r w:rsidRPr="00DD79A8">
        <w:rPr>
          <w:rFonts w:ascii="Times New Roman" w:hAnsi="Times New Roman" w:cs="Times New Roman"/>
          <w:sz w:val="24"/>
          <w:szCs w:val="24"/>
          <w:lang w:val="uk-UA"/>
        </w:rPr>
        <w:t>Комітет може досягати своєї мети та виконувати свої завдання у будь-яких формах, що не заборонені Конституцією України, законодавчими актами України, Правилами адвокатської етики, цим Положенням, а також внутрішніми документами Колегії.</w:t>
      </w:r>
    </w:p>
    <w:p w:rsidR="00DD79A8" w:rsidRPr="00DD79A8" w:rsidRDefault="00DD79A8" w:rsidP="00DD79A8">
      <w:pPr>
        <w:pStyle w:val="a4"/>
        <w:spacing w:after="0"/>
        <w:ind w:left="709"/>
        <w:jc w:val="both"/>
        <w:rPr>
          <w:rFonts w:ascii="Times New Roman" w:hAnsi="Times New Roman" w:cs="Times New Roman"/>
          <w:i/>
          <w:sz w:val="24"/>
          <w:szCs w:val="24"/>
          <w:u w:val="single"/>
          <w:lang w:val="uk-UA"/>
        </w:rPr>
      </w:pPr>
    </w:p>
    <w:p w:rsidR="001D13F8" w:rsidRDefault="001D13F8" w:rsidP="001D13F8">
      <w:pPr>
        <w:pStyle w:val="a4"/>
        <w:numPr>
          <w:ilvl w:val="0"/>
          <w:numId w:val="2"/>
        </w:numPr>
        <w:spacing w:after="0"/>
        <w:ind w:left="0"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ПРАВОВИЙ СТАТУС ЧЛЕНІВ КОМІТЕТУ</w:t>
      </w:r>
    </w:p>
    <w:p w:rsidR="00F26872" w:rsidRPr="00F26872" w:rsidRDefault="00F26872" w:rsidP="00F26872">
      <w:pPr>
        <w:pStyle w:val="a4"/>
        <w:numPr>
          <w:ilvl w:val="1"/>
          <w:numId w:val="2"/>
        </w:numPr>
        <w:spacing w:after="0"/>
        <w:ind w:left="0" w:firstLine="0"/>
        <w:jc w:val="both"/>
        <w:rPr>
          <w:rFonts w:ascii="Times New Roman" w:hAnsi="Times New Roman" w:cs="Times New Roman"/>
          <w:sz w:val="24"/>
          <w:szCs w:val="24"/>
          <w:lang w:val="uk-UA"/>
        </w:rPr>
      </w:pPr>
      <w:r w:rsidRPr="00F26872">
        <w:rPr>
          <w:rFonts w:ascii="Times New Roman" w:hAnsi="Times New Roman" w:cs="Times New Roman"/>
          <w:sz w:val="24"/>
          <w:szCs w:val="24"/>
          <w:lang w:val="uk-UA"/>
        </w:rPr>
        <w:t>Члени Комітету, зокрема, мають право:</w:t>
      </w:r>
    </w:p>
    <w:p w:rsidR="00F26872" w:rsidRDefault="00F26872" w:rsidP="00F26872">
      <w:pPr>
        <w:pStyle w:val="a4"/>
        <w:numPr>
          <w:ilvl w:val="2"/>
          <w:numId w:val="2"/>
        </w:numPr>
        <w:spacing w:after="0"/>
        <w:ind w:left="0" w:firstLine="426"/>
        <w:jc w:val="both"/>
        <w:rPr>
          <w:rFonts w:ascii="Times New Roman" w:hAnsi="Times New Roman" w:cs="Times New Roman"/>
          <w:sz w:val="24"/>
          <w:szCs w:val="24"/>
          <w:lang w:val="uk-UA"/>
        </w:rPr>
      </w:pPr>
      <w:r w:rsidRPr="00F26872">
        <w:rPr>
          <w:rFonts w:ascii="Times New Roman" w:hAnsi="Times New Roman" w:cs="Times New Roman"/>
          <w:sz w:val="24"/>
          <w:szCs w:val="24"/>
          <w:lang w:val="uk-UA"/>
        </w:rPr>
        <w:t xml:space="preserve"> Досягати своєї мети та виконувати по</w:t>
      </w:r>
      <w:r>
        <w:rPr>
          <w:rFonts w:ascii="Times New Roman" w:hAnsi="Times New Roman" w:cs="Times New Roman"/>
          <w:sz w:val="24"/>
          <w:szCs w:val="24"/>
          <w:lang w:val="uk-UA"/>
        </w:rPr>
        <w:t>кладені на них завдання у будь-</w:t>
      </w:r>
      <w:r w:rsidRPr="00F26872">
        <w:rPr>
          <w:rFonts w:ascii="Times New Roman" w:hAnsi="Times New Roman" w:cs="Times New Roman"/>
          <w:sz w:val="24"/>
          <w:szCs w:val="24"/>
          <w:lang w:val="uk-UA"/>
        </w:rPr>
        <w:t>яких формах та способами, що не заборонені Конституцією, Законом України «Про адвокатуру та адвокатську діяльність», іншими актами законодавства України, Правилами адвокатської етики, Положенням про Раду адвокатів, цим Положенням, а також іншими внутрішніми документами Ради адвокатів.</w:t>
      </w:r>
    </w:p>
    <w:p w:rsidR="00F26872" w:rsidRDefault="00F26872" w:rsidP="00F26872">
      <w:pPr>
        <w:pStyle w:val="a4"/>
        <w:numPr>
          <w:ilvl w:val="2"/>
          <w:numId w:val="2"/>
        </w:numPr>
        <w:spacing w:after="0"/>
        <w:ind w:left="0" w:firstLine="426"/>
        <w:jc w:val="both"/>
        <w:rPr>
          <w:rFonts w:ascii="Times New Roman" w:hAnsi="Times New Roman" w:cs="Times New Roman"/>
          <w:sz w:val="24"/>
          <w:szCs w:val="24"/>
          <w:lang w:val="uk-UA"/>
        </w:rPr>
      </w:pPr>
      <w:r w:rsidRPr="00F26872">
        <w:rPr>
          <w:rFonts w:ascii="Times New Roman" w:hAnsi="Times New Roman" w:cs="Times New Roman"/>
          <w:sz w:val="24"/>
          <w:szCs w:val="24"/>
          <w:lang w:val="uk-UA"/>
        </w:rPr>
        <w:t xml:space="preserve">Збирати інформацію та матеріали, аналізувати та узагальнювати практику із захисту </w:t>
      </w:r>
      <w:r>
        <w:rPr>
          <w:rFonts w:ascii="Times New Roman" w:hAnsi="Times New Roman" w:cs="Times New Roman"/>
          <w:sz w:val="24"/>
          <w:szCs w:val="24"/>
          <w:lang w:val="uk-UA"/>
        </w:rPr>
        <w:t>цивільних та сімейних прав</w:t>
      </w:r>
      <w:r w:rsidRPr="00F26872">
        <w:rPr>
          <w:rFonts w:ascii="Times New Roman" w:hAnsi="Times New Roman" w:cs="Times New Roman"/>
          <w:sz w:val="24"/>
          <w:szCs w:val="24"/>
          <w:lang w:val="uk-UA"/>
        </w:rPr>
        <w:t>.</w:t>
      </w:r>
    </w:p>
    <w:p w:rsidR="00D03639" w:rsidRDefault="00F26872" w:rsidP="00D03639">
      <w:pPr>
        <w:pStyle w:val="a4"/>
        <w:numPr>
          <w:ilvl w:val="2"/>
          <w:numId w:val="2"/>
        </w:numPr>
        <w:spacing w:after="0"/>
        <w:ind w:left="0" w:firstLine="426"/>
        <w:jc w:val="both"/>
        <w:rPr>
          <w:rFonts w:ascii="Times New Roman" w:hAnsi="Times New Roman" w:cs="Times New Roman"/>
          <w:sz w:val="24"/>
          <w:szCs w:val="24"/>
          <w:lang w:val="uk-UA"/>
        </w:rPr>
      </w:pPr>
      <w:r w:rsidRPr="00F26872">
        <w:rPr>
          <w:rFonts w:ascii="Times New Roman" w:hAnsi="Times New Roman" w:cs="Times New Roman"/>
          <w:sz w:val="24"/>
          <w:szCs w:val="24"/>
          <w:lang w:val="uk-UA"/>
        </w:rPr>
        <w:t xml:space="preserve">Висвітлювати інформацію про роботу Комітету, а також актуальні питання у сфері захисту </w:t>
      </w:r>
      <w:r>
        <w:rPr>
          <w:rFonts w:ascii="Times New Roman" w:hAnsi="Times New Roman" w:cs="Times New Roman"/>
          <w:sz w:val="24"/>
          <w:szCs w:val="24"/>
          <w:lang w:val="uk-UA"/>
        </w:rPr>
        <w:t>цивільних та сімейних прав</w:t>
      </w:r>
      <w:r w:rsidRPr="00F26872">
        <w:rPr>
          <w:rFonts w:ascii="Times New Roman" w:hAnsi="Times New Roman" w:cs="Times New Roman"/>
          <w:sz w:val="24"/>
          <w:szCs w:val="24"/>
          <w:lang w:val="uk-UA"/>
        </w:rPr>
        <w:t xml:space="preserve"> у засобах масової інформації, в тому числі через сайт Ра</w:t>
      </w:r>
      <w:r>
        <w:rPr>
          <w:rFonts w:ascii="Times New Roman" w:hAnsi="Times New Roman" w:cs="Times New Roman"/>
          <w:sz w:val="24"/>
          <w:szCs w:val="24"/>
          <w:lang w:val="uk-UA"/>
        </w:rPr>
        <w:t xml:space="preserve">ди адвокатів та на телебаченні. </w:t>
      </w:r>
      <w:r w:rsidRPr="00F26872">
        <w:rPr>
          <w:rFonts w:ascii="Times New Roman" w:hAnsi="Times New Roman" w:cs="Times New Roman"/>
          <w:sz w:val="24"/>
          <w:szCs w:val="24"/>
          <w:lang w:val="uk-UA"/>
        </w:rPr>
        <w:t xml:space="preserve">На виконання відповідних доручень Ради адвокатів звертатися до будь-яких органів державної влади, установ, підприємств, організацій, інших юридичних та фізичних осіб, вносити заяви, подання, клопотання, скарги, пропозиції та інші звернення з метою відповідного реагування на порушення </w:t>
      </w:r>
      <w:r>
        <w:rPr>
          <w:rFonts w:ascii="Times New Roman" w:hAnsi="Times New Roman" w:cs="Times New Roman"/>
          <w:sz w:val="24"/>
          <w:szCs w:val="24"/>
          <w:lang w:val="uk-UA"/>
        </w:rPr>
        <w:t>цивільних та сімейних прав</w:t>
      </w:r>
      <w:r w:rsidRPr="00F26872">
        <w:rPr>
          <w:rFonts w:ascii="Times New Roman" w:hAnsi="Times New Roman" w:cs="Times New Roman"/>
          <w:sz w:val="24"/>
          <w:szCs w:val="24"/>
          <w:lang w:val="uk-UA"/>
        </w:rPr>
        <w:t>, а також попередження таких порушень.</w:t>
      </w:r>
    </w:p>
    <w:p w:rsidR="00D03639" w:rsidRDefault="00F26872" w:rsidP="00D03639">
      <w:pPr>
        <w:pStyle w:val="a4"/>
        <w:numPr>
          <w:ilvl w:val="2"/>
          <w:numId w:val="2"/>
        </w:numPr>
        <w:spacing w:after="0"/>
        <w:ind w:left="0" w:firstLine="426"/>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Одержувати консультативну, методичну та іншу допомогу, необхідну для досягнення мети діяльності Комітету.</w:t>
      </w:r>
      <w:r w:rsidR="00D03639">
        <w:rPr>
          <w:rFonts w:ascii="Times New Roman" w:hAnsi="Times New Roman" w:cs="Times New Roman"/>
          <w:sz w:val="24"/>
          <w:szCs w:val="24"/>
          <w:lang w:val="uk-UA"/>
        </w:rPr>
        <w:t xml:space="preserve"> </w:t>
      </w:r>
    </w:p>
    <w:p w:rsidR="00D03639" w:rsidRDefault="00F26872" w:rsidP="00D03639">
      <w:pPr>
        <w:pStyle w:val="a4"/>
        <w:numPr>
          <w:ilvl w:val="2"/>
          <w:numId w:val="2"/>
        </w:numPr>
        <w:spacing w:after="0"/>
        <w:ind w:left="0" w:firstLine="426"/>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Вносити на розгляд Ради адвокатів пропозиції щодо вдосконалення діяльності Комітету.</w:t>
      </w:r>
    </w:p>
    <w:p w:rsidR="00F26872" w:rsidRDefault="00F26872" w:rsidP="00D03639">
      <w:pPr>
        <w:pStyle w:val="a4"/>
        <w:numPr>
          <w:ilvl w:val="2"/>
          <w:numId w:val="2"/>
        </w:numPr>
        <w:spacing w:after="0"/>
        <w:ind w:left="0" w:firstLine="426"/>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lastRenderedPageBreak/>
        <w:t xml:space="preserve">Брати участь в засіданнях Комітету особисто або </w:t>
      </w:r>
      <w:proofErr w:type="spellStart"/>
      <w:r w:rsidRPr="00D03639">
        <w:rPr>
          <w:rFonts w:ascii="Times New Roman" w:hAnsi="Times New Roman" w:cs="Times New Roman"/>
          <w:sz w:val="24"/>
          <w:szCs w:val="24"/>
          <w:lang w:val="uk-UA"/>
        </w:rPr>
        <w:t>дістанційно</w:t>
      </w:r>
      <w:proofErr w:type="spellEnd"/>
      <w:r w:rsidRPr="00D03639">
        <w:rPr>
          <w:rFonts w:ascii="Times New Roman" w:hAnsi="Times New Roman" w:cs="Times New Roman"/>
          <w:sz w:val="24"/>
          <w:szCs w:val="24"/>
          <w:lang w:val="uk-UA"/>
        </w:rPr>
        <w:t xml:space="preserve"> (через </w:t>
      </w:r>
      <w:proofErr w:type="spellStart"/>
      <w:r w:rsidRPr="00D03639">
        <w:rPr>
          <w:rFonts w:ascii="Times New Roman" w:hAnsi="Times New Roman" w:cs="Times New Roman"/>
          <w:sz w:val="24"/>
          <w:szCs w:val="24"/>
          <w:lang w:val="uk-UA"/>
        </w:rPr>
        <w:t>онлайн-конференцію</w:t>
      </w:r>
      <w:proofErr w:type="spellEnd"/>
      <w:r w:rsidRPr="00D03639">
        <w:rPr>
          <w:rFonts w:ascii="Times New Roman" w:hAnsi="Times New Roman" w:cs="Times New Roman"/>
          <w:sz w:val="24"/>
          <w:szCs w:val="24"/>
          <w:lang w:val="uk-UA"/>
        </w:rPr>
        <w:t>).</w:t>
      </w:r>
    </w:p>
    <w:p w:rsidR="00D03639" w:rsidRDefault="00D03639" w:rsidP="00D03639">
      <w:pPr>
        <w:pStyle w:val="a4"/>
        <w:numPr>
          <w:ilvl w:val="2"/>
          <w:numId w:val="2"/>
        </w:numPr>
        <w:spacing w:after="0"/>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Б</w:t>
      </w:r>
      <w:r w:rsidRPr="009A30EE">
        <w:rPr>
          <w:rFonts w:ascii="Times New Roman" w:hAnsi="Times New Roman" w:cs="Times New Roman"/>
          <w:sz w:val="24"/>
          <w:szCs w:val="24"/>
          <w:lang w:val="uk-UA"/>
        </w:rPr>
        <w:t xml:space="preserve">ути обраним </w:t>
      </w:r>
      <w:r>
        <w:rPr>
          <w:rFonts w:ascii="Times New Roman" w:hAnsi="Times New Roman" w:cs="Times New Roman"/>
          <w:sz w:val="24"/>
          <w:szCs w:val="24"/>
          <w:lang w:val="uk-UA"/>
        </w:rPr>
        <w:t>Головою чи заступником голови К</w:t>
      </w:r>
      <w:r w:rsidRPr="009A30EE">
        <w:rPr>
          <w:rFonts w:ascii="Times New Roman" w:hAnsi="Times New Roman" w:cs="Times New Roman"/>
          <w:sz w:val="24"/>
          <w:szCs w:val="24"/>
          <w:lang w:val="uk-UA"/>
        </w:rPr>
        <w:t>омітету</w:t>
      </w:r>
      <w:r>
        <w:rPr>
          <w:rFonts w:ascii="Times New Roman" w:hAnsi="Times New Roman" w:cs="Times New Roman"/>
          <w:sz w:val="24"/>
          <w:szCs w:val="24"/>
          <w:lang w:val="uk-UA"/>
        </w:rPr>
        <w:t>.</w:t>
      </w:r>
    </w:p>
    <w:p w:rsidR="00F26872" w:rsidRPr="00F26872" w:rsidRDefault="00F26872" w:rsidP="00F26872">
      <w:pPr>
        <w:pStyle w:val="a4"/>
        <w:numPr>
          <w:ilvl w:val="1"/>
          <w:numId w:val="2"/>
        </w:numPr>
        <w:spacing w:after="0"/>
        <w:ind w:left="0" w:firstLine="0"/>
        <w:jc w:val="both"/>
        <w:rPr>
          <w:rFonts w:ascii="Times New Roman" w:hAnsi="Times New Roman" w:cs="Times New Roman"/>
          <w:sz w:val="24"/>
          <w:szCs w:val="24"/>
          <w:lang w:val="uk-UA"/>
        </w:rPr>
      </w:pPr>
      <w:r w:rsidRPr="00F26872">
        <w:rPr>
          <w:rFonts w:ascii="Times New Roman" w:hAnsi="Times New Roman" w:cs="Times New Roman"/>
          <w:sz w:val="24"/>
          <w:szCs w:val="24"/>
          <w:lang w:val="uk-UA"/>
        </w:rPr>
        <w:t>Члени Комітету, зокрема, зобов’язані:</w:t>
      </w:r>
    </w:p>
    <w:p w:rsidR="00F26872" w:rsidRPr="00D03639" w:rsidRDefault="00F26872" w:rsidP="00D03639">
      <w:pPr>
        <w:pStyle w:val="a4"/>
        <w:numPr>
          <w:ilvl w:val="2"/>
          <w:numId w:val="2"/>
        </w:numPr>
        <w:spacing w:after="0"/>
        <w:ind w:left="0" w:firstLine="426"/>
        <w:jc w:val="both"/>
        <w:rPr>
          <w:rFonts w:ascii="Times New Roman" w:hAnsi="Times New Roman" w:cs="Times New Roman"/>
          <w:sz w:val="24"/>
          <w:szCs w:val="24"/>
          <w:lang w:val="uk-UA"/>
        </w:rPr>
      </w:pPr>
      <w:r w:rsidRPr="00F26872">
        <w:rPr>
          <w:rFonts w:ascii="Times New Roman" w:hAnsi="Times New Roman" w:cs="Times New Roman"/>
          <w:sz w:val="24"/>
          <w:szCs w:val="24"/>
          <w:lang w:val="uk-UA"/>
        </w:rPr>
        <w:t xml:space="preserve">Дотримуватися Конституції, Закону України «Про адвокатуру та адвокатську діяльність», інших актів законодавства України, Правил адвокатської етики, Положення про Раду адвокатів, цього Положення, а </w:t>
      </w:r>
      <w:r w:rsidRPr="00D03639">
        <w:rPr>
          <w:rFonts w:ascii="Times New Roman" w:hAnsi="Times New Roman" w:cs="Times New Roman"/>
          <w:sz w:val="24"/>
          <w:szCs w:val="24"/>
          <w:lang w:val="uk-UA"/>
        </w:rPr>
        <w:t>також інших внутрішніх документів вищих органів адвокатського самоврядування та Ради адвокатів.</w:t>
      </w:r>
    </w:p>
    <w:p w:rsidR="00F26872" w:rsidRPr="00D03639" w:rsidRDefault="00F26872" w:rsidP="00D03639">
      <w:pPr>
        <w:pStyle w:val="a4"/>
        <w:numPr>
          <w:ilvl w:val="2"/>
          <w:numId w:val="2"/>
        </w:numPr>
        <w:spacing w:after="0"/>
        <w:ind w:left="0" w:firstLine="426"/>
        <w:jc w:val="both"/>
        <w:rPr>
          <w:rFonts w:ascii="Times New Roman" w:hAnsi="Times New Roman" w:cs="Times New Roman"/>
          <w:sz w:val="24"/>
          <w:szCs w:val="24"/>
          <w:lang w:val="uk-UA"/>
        </w:rPr>
      </w:pPr>
      <w:r w:rsidRPr="00F26872">
        <w:rPr>
          <w:rFonts w:ascii="Times New Roman" w:hAnsi="Times New Roman" w:cs="Times New Roman"/>
          <w:sz w:val="24"/>
          <w:szCs w:val="24"/>
          <w:lang w:val="uk-UA"/>
        </w:rPr>
        <w:t xml:space="preserve"> </w:t>
      </w:r>
      <w:r w:rsidRPr="00D03639">
        <w:rPr>
          <w:rFonts w:ascii="Times New Roman" w:hAnsi="Times New Roman" w:cs="Times New Roman"/>
          <w:sz w:val="24"/>
          <w:szCs w:val="24"/>
          <w:lang w:val="uk-UA"/>
        </w:rPr>
        <w:t>Підвищувати професійний рівень та кваліфікаційні якості у сфері захисту Професійних прав та Гарантій.</w:t>
      </w:r>
    </w:p>
    <w:p w:rsidR="00E766BB" w:rsidRDefault="00E766BB" w:rsidP="00F26872">
      <w:pPr>
        <w:pStyle w:val="a4"/>
        <w:spacing w:after="0"/>
        <w:ind w:left="0"/>
        <w:jc w:val="both"/>
        <w:rPr>
          <w:rFonts w:ascii="Times New Roman" w:hAnsi="Times New Roman" w:cs="Times New Roman"/>
          <w:sz w:val="24"/>
          <w:szCs w:val="24"/>
          <w:lang w:val="uk-UA"/>
        </w:rPr>
      </w:pPr>
    </w:p>
    <w:p w:rsidR="00D03639" w:rsidRDefault="00D03639" w:rsidP="00D03639">
      <w:pPr>
        <w:pStyle w:val="a4"/>
        <w:numPr>
          <w:ilvl w:val="0"/>
          <w:numId w:val="2"/>
        </w:numPr>
        <w:spacing w:after="0"/>
        <w:ind w:left="0"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СКЛАД КОМІТЕТУ. </w:t>
      </w:r>
    </w:p>
    <w:p w:rsidR="00D03639" w:rsidRPr="00D03639" w:rsidRDefault="00D03639" w:rsidP="00D03639">
      <w:pPr>
        <w:pStyle w:val="a4"/>
        <w:numPr>
          <w:ilvl w:val="1"/>
          <w:numId w:val="2"/>
        </w:numPr>
        <w:spacing w:after="0"/>
        <w:ind w:left="0" w:hanging="7"/>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Комітет утворюється Радою адвокатів та діє безстроково. Перший склад Комітету затверджується на засіданні Ради адвокатів. В подальшому зміна складу Комітету здійснюється відповідно до пунктів 4.4., 4.5. цього Положення.</w:t>
      </w:r>
    </w:p>
    <w:p w:rsidR="00D03639" w:rsidRPr="00D03639" w:rsidRDefault="00D03639" w:rsidP="00D03639">
      <w:pPr>
        <w:pStyle w:val="a4"/>
        <w:numPr>
          <w:ilvl w:val="1"/>
          <w:numId w:val="2"/>
        </w:numPr>
        <w:spacing w:after="0"/>
        <w:ind w:left="0" w:hanging="7"/>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Членом Комітету може бути тільки Адвокат.</w:t>
      </w:r>
    </w:p>
    <w:p w:rsidR="00D03639" w:rsidRPr="00D03639" w:rsidRDefault="00D03639" w:rsidP="00D03639">
      <w:pPr>
        <w:pStyle w:val="a4"/>
        <w:numPr>
          <w:ilvl w:val="1"/>
          <w:numId w:val="2"/>
        </w:numPr>
        <w:spacing w:after="0"/>
        <w:ind w:left="0" w:hanging="7"/>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Кількість членів Комітету є необмеженою.</w:t>
      </w:r>
    </w:p>
    <w:p w:rsidR="00D03639" w:rsidRPr="00D03639" w:rsidRDefault="00D03639" w:rsidP="00D03639">
      <w:pPr>
        <w:pStyle w:val="a4"/>
        <w:numPr>
          <w:ilvl w:val="1"/>
          <w:numId w:val="2"/>
        </w:numPr>
        <w:spacing w:after="0"/>
        <w:ind w:left="0" w:hanging="7"/>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Прийняття у члени Комітету здійснюється на підставі заяви кандидата шляхом затвердження відповідного рішення на засіданні Ради адвокатів.</w:t>
      </w:r>
    </w:p>
    <w:p w:rsidR="00D03639" w:rsidRPr="00D03639" w:rsidRDefault="00D03639" w:rsidP="00D03639">
      <w:pPr>
        <w:pStyle w:val="a4"/>
        <w:numPr>
          <w:ilvl w:val="1"/>
          <w:numId w:val="2"/>
        </w:numPr>
        <w:spacing w:after="0"/>
        <w:ind w:left="0" w:hanging="7"/>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Адвокат припиняє членство у Комітеті:</w:t>
      </w:r>
    </w:p>
    <w:p w:rsidR="00D03639" w:rsidRPr="00D03639" w:rsidRDefault="00D03639" w:rsidP="00D03639">
      <w:pPr>
        <w:pStyle w:val="a4"/>
        <w:numPr>
          <w:ilvl w:val="2"/>
          <w:numId w:val="2"/>
        </w:numPr>
        <w:spacing w:after="0"/>
        <w:ind w:left="0" w:firstLine="426"/>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за власним бажанням шляхом подання відповідної заяви Раді адвокатів;</w:t>
      </w:r>
    </w:p>
    <w:p w:rsidR="00D03639" w:rsidRPr="00D03639" w:rsidRDefault="00D03639" w:rsidP="00D03639">
      <w:pPr>
        <w:pStyle w:val="a4"/>
        <w:numPr>
          <w:ilvl w:val="2"/>
          <w:numId w:val="2"/>
        </w:numPr>
        <w:spacing w:after="0"/>
        <w:ind w:left="0" w:firstLine="426"/>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за рішенням Ради адвокатів.</w:t>
      </w:r>
    </w:p>
    <w:p w:rsidR="00D03639" w:rsidRPr="00D03639" w:rsidRDefault="00D03639" w:rsidP="00D03639">
      <w:pPr>
        <w:pStyle w:val="a4"/>
        <w:numPr>
          <w:ilvl w:val="1"/>
          <w:numId w:val="2"/>
        </w:numPr>
        <w:spacing w:after="0"/>
        <w:ind w:left="0" w:hanging="7"/>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До участі у роботі Комітету можуть бути залучені адвокати та інші особи (фахівці, спеціалісти, експерти, представники засобів масової інформації, представники підприємств, установ, організацій та інші особи), якщо це є необхідним для вирішення конкретного питання.</w:t>
      </w:r>
    </w:p>
    <w:p w:rsidR="00DA7F25" w:rsidRDefault="00D03639" w:rsidP="00D03639">
      <w:pPr>
        <w:pStyle w:val="a4"/>
        <w:numPr>
          <w:ilvl w:val="1"/>
          <w:numId w:val="2"/>
        </w:numPr>
        <w:spacing w:after="0"/>
        <w:ind w:left="0" w:hanging="7"/>
        <w:jc w:val="both"/>
        <w:rPr>
          <w:rFonts w:ascii="Times New Roman" w:hAnsi="Times New Roman" w:cs="Times New Roman"/>
          <w:sz w:val="24"/>
          <w:szCs w:val="24"/>
          <w:lang w:val="uk-UA"/>
        </w:rPr>
      </w:pPr>
      <w:r w:rsidRPr="00D03639">
        <w:rPr>
          <w:rFonts w:ascii="Times New Roman" w:hAnsi="Times New Roman" w:cs="Times New Roman"/>
          <w:sz w:val="24"/>
          <w:szCs w:val="24"/>
          <w:lang w:val="uk-UA"/>
        </w:rPr>
        <w:t>Актуальний перелік членів Комітету розміщується на сайті Ради адвокатів.</w:t>
      </w:r>
    </w:p>
    <w:p w:rsidR="00D03639" w:rsidRPr="00DD79A8" w:rsidRDefault="00D03639" w:rsidP="00F26872">
      <w:pPr>
        <w:pStyle w:val="a4"/>
        <w:spacing w:after="0"/>
        <w:ind w:left="0"/>
        <w:jc w:val="both"/>
        <w:rPr>
          <w:rFonts w:ascii="Times New Roman" w:hAnsi="Times New Roman" w:cs="Times New Roman"/>
          <w:sz w:val="24"/>
          <w:szCs w:val="24"/>
          <w:lang w:val="uk-UA"/>
        </w:rPr>
      </w:pPr>
    </w:p>
    <w:p w:rsidR="009A30EE" w:rsidRDefault="005C4869" w:rsidP="0024264A">
      <w:pPr>
        <w:pStyle w:val="a4"/>
        <w:numPr>
          <w:ilvl w:val="0"/>
          <w:numId w:val="2"/>
        </w:numPr>
        <w:spacing w:after="0"/>
        <w:ind w:left="0"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ОРГАНИ УПРАВЛІННЯ КОМІТЕТУ</w:t>
      </w:r>
    </w:p>
    <w:p w:rsidR="00DA7F25" w:rsidRPr="00DA7F25"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t>Керівними органа</w:t>
      </w:r>
      <w:r w:rsidR="0024264A">
        <w:rPr>
          <w:rFonts w:ascii="Times New Roman" w:hAnsi="Times New Roman" w:cs="Times New Roman"/>
          <w:sz w:val="24"/>
          <w:szCs w:val="24"/>
          <w:lang w:val="uk-UA"/>
        </w:rPr>
        <w:t>ми Комітету є Голова Комітету, З</w:t>
      </w:r>
      <w:r w:rsidRPr="00DA7F25">
        <w:rPr>
          <w:rFonts w:ascii="Times New Roman" w:hAnsi="Times New Roman" w:cs="Times New Roman"/>
          <w:sz w:val="24"/>
          <w:szCs w:val="24"/>
          <w:lang w:val="uk-UA"/>
        </w:rPr>
        <w:t>аступник Голови Комітету, Секретар Комітету.</w:t>
      </w:r>
    </w:p>
    <w:p w:rsidR="00DA7F25" w:rsidRPr="00DA7F25"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t>Голова Комітету</w:t>
      </w:r>
      <w:r w:rsidR="0024264A">
        <w:rPr>
          <w:rFonts w:ascii="Times New Roman" w:hAnsi="Times New Roman" w:cs="Times New Roman"/>
          <w:sz w:val="24"/>
          <w:szCs w:val="24"/>
          <w:lang w:val="uk-UA"/>
        </w:rPr>
        <w:t>,</w:t>
      </w:r>
      <w:r w:rsidRPr="00DA7F25">
        <w:rPr>
          <w:rFonts w:ascii="Times New Roman" w:hAnsi="Times New Roman" w:cs="Times New Roman"/>
          <w:sz w:val="24"/>
          <w:szCs w:val="24"/>
          <w:lang w:val="uk-UA"/>
        </w:rPr>
        <w:t xml:space="preserve"> Заступник Голови Комітету та Секретар Комітету призначаються з числа членів Комітету на засіданні Ради адвокатів.</w:t>
      </w:r>
    </w:p>
    <w:p w:rsidR="00DA7F25" w:rsidRPr="00DA7F25"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t>Рада адвокатів призначає відповідальних членів Ради адвокатів за координацію діяльності Комітету, організує та направляє роботу Комітету, дає відповідні доручення членам Комітету, видає довіреності для виконання покладених на Комітет завдань.</w:t>
      </w:r>
    </w:p>
    <w:p w:rsidR="00DA7F25" w:rsidRPr="00DA7F25"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t xml:space="preserve">Повідомлення про засідання Комітету здійснюється через розміщення інформації в мережі </w:t>
      </w:r>
      <w:proofErr w:type="spellStart"/>
      <w:r w:rsidRPr="00DA7F25">
        <w:rPr>
          <w:rFonts w:ascii="Times New Roman" w:hAnsi="Times New Roman" w:cs="Times New Roman"/>
          <w:sz w:val="24"/>
          <w:szCs w:val="24"/>
          <w:lang w:val="uk-UA"/>
        </w:rPr>
        <w:t>інтернет</w:t>
      </w:r>
      <w:proofErr w:type="spellEnd"/>
      <w:r w:rsidRPr="00DA7F25">
        <w:rPr>
          <w:rFonts w:ascii="Times New Roman" w:hAnsi="Times New Roman" w:cs="Times New Roman"/>
          <w:sz w:val="24"/>
          <w:szCs w:val="24"/>
          <w:lang w:val="uk-UA"/>
        </w:rPr>
        <w:t xml:space="preserve">, надіслання повідомлень за допомогою електронної пошти та/або </w:t>
      </w:r>
      <w:proofErr w:type="spellStart"/>
      <w:r w:rsidR="0024264A">
        <w:rPr>
          <w:rFonts w:ascii="Times New Roman" w:hAnsi="Times New Roman" w:cs="Times New Roman"/>
          <w:sz w:val="24"/>
          <w:szCs w:val="24"/>
          <w:lang w:val="en-US"/>
        </w:rPr>
        <w:t>sms</w:t>
      </w:r>
      <w:proofErr w:type="spellEnd"/>
      <w:r w:rsidRPr="00DA7F25">
        <w:rPr>
          <w:rFonts w:ascii="Times New Roman" w:hAnsi="Times New Roman" w:cs="Times New Roman"/>
          <w:sz w:val="24"/>
          <w:szCs w:val="24"/>
          <w:lang w:val="uk-UA"/>
        </w:rPr>
        <w:t xml:space="preserve"> із зазначенням: часу та місця засідання, дати, порядку денного.</w:t>
      </w:r>
    </w:p>
    <w:p w:rsidR="00DA7F25" w:rsidRPr="0024264A"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t xml:space="preserve">Рішення Комітету, прийняте на засіданні Комітету, вважається прийнятим, якщо за нього проголосувало більше половини членів Комітету, присутніх на засіданні, та оформлюється протоколом засідання Комітету, </w:t>
      </w:r>
      <w:r w:rsidRPr="0024264A">
        <w:rPr>
          <w:rFonts w:ascii="Times New Roman" w:hAnsi="Times New Roman" w:cs="Times New Roman"/>
          <w:sz w:val="24"/>
          <w:szCs w:val="24"/>
          <w:lang w:val="uk-UA"/>
        </w:rPr>
        <w:t>який підписується присутніми на засіданні членами Комітету. Копія протоколу протягом трьох робочих днів направляється в Раду адвокатів.</w:t>
      </w:r>
    </w:p>
    <w:p w:rsidR="00DA7F25" w:rsidRPr="00DA7F25"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lastRenderedPageBreak/>
        <w:t>Члени Ради адвокатів, відповідальні за координацію діяльності Комітету, інформуються про засідання Комітету особисто та мають право брати участь в засіданнях Комітету.</w:t>
      </w:r>
    </w:p>
    <w:p w:rsidR="00DA7F25" w:rsidRPr="00DA7F25"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t>Голова Комітету звітує про роботу Комітету на засіданнях Ради адвокатів не рідше, ніж 1 раз на рік</w:t>
      </w:r>
      <w:r w:rsidR="0024264A">
        <w:rPr>
          <w:rFonts w:ascii="Times New Roman" w:hAnsi="Times New Roman" w:cs="Times New Roman"/>
          <w:sz w:val="24"/>
          <w:szCs w:val="24"/>
          <w:lang w:val="uk-UA"/>
        </w:rPr>
        <w:t xml:space="preserve">, </w:t>
      </w:r>
      <w:r w:rsidRPr="00DA7F25">
        <w:rPr>
          <w:rFonts w:ascii="Times New Roman" w:hAnsi="Times New Roman" w:cs="Times New Roman"/>
          <w:sz w:val="24"/>
          <w:szCs w:val="24"/>
          <w:lang w:val="uk-UA"/>
        </w:rPr>
        <w:t>а у випадку потреби - на черговому засіданні Ради адвокатів.</w:t>
      </w:r>
    </w:p>
    <w:p w:rsidR="00DA7F25" w:rsidRPr="00DA7F25"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t>Заступник Голови Комітету виконує обов’язки Голови Комітету у його відсутності.</w:t>
      </w:r>
    </w:p>
    <w:p w:rsidR="00DA7F25" w:rsidRDefault="00DA7F25" w:rsidP="0024264A">
      <w:pPr>
        <w:pStyle w:val="a4"/>
        <w:numPr>
          <w:ilvl w:val="1"/>
          <w:numId w:val="2"/>
        </w:numPr>
        <w:spacing w:after="0"/>
        <w:ind w:left="0" w:firstLine="0"/>
        <w:jc w:val="both"/>
        <w:rPr>
          <w:rFonts w:ascii="Times New Roman" w:hAnsi="Times New Roman" w:cs="Times New Roman"/>
          <w:sz w:val="24"/>
          <w:szCs w:val="24"/>
          <w:lang w:val="uk-UA"/>
        </w:rPr>
      </w:pPr>
      <w:r w:rsidRPr="00DA7F25">
        <w:rPr>
          <w:rFonts w:ascii="Times New Roman" w:hAnsi="Times New Roman" w:cs="Times New Roman"/>
          <w:sz w:val="24"/>
          <w:szCs w:val="24"/>
          <w:lang w:val="uk-UA"/>
        </w:rPr>
        <w:t>Секретар Комітету здійснює організаційно-технічне забезпечення діяльності Комітету, за дорученням Голови Комітету обирає місце проведення засідання Комітету, вживає заходи з підготовки до засідання, надсилає повідомлення членам Комітету про проведення засідань, за дорученням Голови Комітету направляє членам Комітету інформацію та матеріали, які стосуються роботи Комітету, веде протоколи засідань Комітету, організує розсилку рішень Комітету та інших документів. У разі його відсутності обов’язки покладаються Головою Комітету на члена комітету.</w:t>
      </w:r>
      <w:r w:rsidR="00996E63">
        <w:rPr>
          <w:rFonts w:ascii="Times New Roman" w:hAnsi="Times New Roman" w:cs="Times New Roman"/>
          <w:sz w:val="24"/>
          <w:szCs w:val="24"/>
          <w:lang w:val="uk-UA"/>
        </w:rPr>
        <w:t xml:space="preserve"> </w:t>
      </w:r>
      <w:r w:rsidRPr="00DA7F25">
        <w:rPr>
          <w:rFonts w:ascii="Times New Roman" w:hAnsi="Times New Roman" w:cs="Times New Roman"/>
          <w:sz w:val="24"/>
          <w:szCs w:val="24"/>
          <w:lang w:val="uk-UA"/>
        </w:rPr>
        <w:t>Будь-який адвокат може бути присутнім на засіданнях Комітету.</w:t>
      </w:r>
    </w:p>
    <w:p w:rsidR="0024264A" w:rsidRPr="00DA7F25" w:rsidRDefault="0024264A" w:rsidP="0024264A">
      <w:pPr>
        <w:pStyle w:val="a4"/>
        <w:spacing w:after="0"/>
        <w:ind w:left="0"/>
        <w:jc w:val="both"/>
        <w:rPr>
          <w:rFonts w:ascii="Times New Roman" w:hAnsi="Times New Roman" w:cs="Times New Roman"/>
          <w:sz w:val="24"/>
          <w:szCs w:val="24"/>
          <w:lang w:val="uk-UA"/>
        </w:rPr>
      </w:pPr>
    </w:p>
    <w:p w:rsidR="005C4869" w:rsidRDefault="0024264A" w:rsidP="005C4869">
      <w:pPr>
        <w:pStyle w:val="a4"/>
        <w:numPr>
          <w:ilvl w:val="0"/>
          <w:numId w:val="2"/>
        </w:numPr>
        <w:spacing w:after="0"/>
        <w:ind w:left="0" w:firstLine="0"/>
        <w:jc w:val="center"/>
        <w:rPr>
          <w:rFonts w:ascii="Times New Roman" w:hAnsi="Times New Roman" w:cs="Times New Roman"/>
          <w:b/>
          <w:sz w:val="24"/>
          <w:szCs w:val="24"/>
          <w:lang w:val="uk-UA"/>
        </w:rPr>
      </w:pPr>
      <w:r>
        <w:rPr>
          <w:rFonts w:ascii="Times New Roman" w:hAnsi="Times New Roman" w:cs="Times New Roman"/>
          <w:b/>
          <w:sz w:val="24"/>
          <w:szCs w:val="24"/>
          <w:lang w:val="uk-UA"/>
        </w:rPr>
        <w:t>ЗАКЛЮЧНІ ПОЛОЖЕННЯ</w:t>
      </w:r>
    </w:p>
    <w:p w:rsidR="0024264A" w:rsidRPr="0024264A" w:rsidRDefault="0024264A" w:rsidP="0024264A">
      <w:pPr>
        <w:pStyle w:val="a4"/>
        <w:numPr>
          <w:ilvl w:val="1"/>
          <w:numId w:val="2"/>
        </w:numPr>
        <w:ind w:left="0" w:firstLine="0"/>
        <w:jc w:val="both"/>
        <w:rPr>
          <w:rFonts w:ascii="Times New Roman" w:hAnsi="Times New Roman" w:cs="Times New Roman"/>
          <w:sz w:val="24"/>
          <w:szCs w:val="24"/>
          <w:lang w:val="uk-UA"/>
        </w:rPr>
      </w:pPr>
      <w:r w:rsidRPr="0024264A">
        <w:rPr>
          <w:rFonts w:ascii="Times New Roman" w:hAnsi="Times New Roman" w:cs="Times New Roman"/>
          <w:sz w:val="24"/>
          <w:szCs w:val="24"/>
          <w:lang w:val="uk-UA"/>
        </w:rPr>
        <w:t>Це Положення, а також всі можливі зміни та доповнення до нього затверджуються Радою адвокатів.</w:t>
      </w:r>
    </w:p>
    <w:p w:rsidR="00D36271" w:rsidRDefault="00D36271" w:rsidP="0024264A">
      <w:pPr>
        <w:pStyle w:val="a4"/>
        <w:numPr>
          <w:ilvl w:val="1"/>
          <w:numId w:val="2"/>
        </w:numPr>
        <w:spacing w:after="0"/>
        <w:ind w:left="0" w:firstLine="0"/>
        <w:jc w:val="both"/>
        <w:rPr>
          <w:rFonts w:ascii="Times New Roman" w:hAnsi="Times New Roman" w:cs="Times New Roman"/>
          <w:sz w:val="24"/>
          <w:szCs w:val="24"/>
          <w:lang w:val="uk-UA"/>
        </w:rPr>
      </w:pPr>
      <w:r w:rsidRPr="00D36271">
        <w:rPr>
          <w:rFonts w:ascii="Times New Roman" w:hAnsi="Times New Roman" w:cs="Times New Roman"/>
          <w:sz w:val="24"/>
          <w:szCs w:val="24"/>
          <w:lang w:val="uk-UA"/>
        </w:rPr>
        <w:t xml:space="preserve">Припинення діяльності Комітету відбувається: </w:t>
      </w:r>
    </w:p>
    <w:p w:rsidR="00D36271" w:rsidRDefault="00D36271" w:rsidP="0024264A">
      <w:pPr>
        <w:pStyle w:val="a4"/>
        <w:numPr>
          <w:ilvl w:val="2"/>
          <w:numId w:val="2"/>
        </w:numPr>
        <w:spacing w:after="0"/>
        <w:ind w:left="0" w:firstLine="426"/>
        <w:jc w:val="both"/>
        <w:rPr>
          <w:rFonts w:ascii="Times New Roman" w:hAnsi="Times New Roman" w:cs="Times New Roman"/>
          <w:sz w:val="24"/>
          <w:szCs w:val="24"/>
          <w:lang w:val="uk-UA"/>
        </w:rPr>
      </w:pPr>
      <w:r w:rsidRPr="00D36271">
        <w:rPr>
          <w:rFonts w:ascii="Times New Roman" w:hAnsi="Times New Roman" w:cs="Times New Roman"/>
          <w:sz w:val="24"/>
          <w:szCs w:val="24"/>
          <w:lang w:val="uk-UA"/>
        </w:rPr>
        <w:t xml:space="preserve">у разі прийняття рішення </w:t>
      </w:r>
      <w:r w:rsidR="0024264A">
        <w:rPr>
          <w:rFonts w:ascii="Times New Roman" w:hAnsi="Times New Roman" w:cs="Times New Roman"/>
          <w:sz w:val="24"/>
          <w:szCs w:val="24"/>
          <w:lang w:val="uk-UA"/>
        </w:rPr>
        <w:t>Радою адвокатів про припинення діяльності К</w:t>
      </w:r>
      <w:r w:rsidRPr="00D36271">
        <w:rPr>
          <w:rFonts w:ascii="Times New Roman" w:hAnsi="Times New Roman" w:cs="Times New Roman"/>
          <w:sz w:val="24"/>
          <w:szCs w:val="24"/>
          <w:lang w:val="uk-UA"/>
        </w:rPr>
        <w:t>омітету;</w:t>
      </w:r>
    </w:p>
    <w:p w:rsidR="00D36271" w:rsidRDefault="00D36271" w:rsidP="0024264A">
      <w:pPr>
        <w:pStyle w:val="a4"/>
        <w:numPr>
          <w:ilvl w:val="2"/>
          <w:numId w:val="2"/>
        </w:numPr>
        <w:spacing w:after="0"/>
        <w:ind w:left="0" w:firstLine="426"/>
        <w:jc w:val="both"/>
        <w:rPr>
          <w:rFonts w:ascii="Times New Roman" w:hAnsi="Times New Roman" w:cs="Times New Roman"/>
          <w:sz w:val="24"/>
          <w:szCs w:val="24"/>
          <w:lang w:val="uk-UA"/>
        </w:rPr>
      </w:pPr>
      <w:r w:rsidRPr="00D36271">
        <w:rPr>
          <w:rFonts w:ascii="Times New Roman" w:hAnsi="Times New Roman" w:cs="Times New Roman"/>
          <w:sz w:val="24"/>
          <w:szCs w:val="24"/>
          <w:lang w:val="uk-UA"/>
        </w:rPr>
        <w:t xml:space="preserve">у разі припинення діяльності </w:t>
      </w:r>
      <w:r w:rsidR="0024264A">
        <w:rPr>
          <w:rFonts w:ascii="Times New Roman" w:hAnsi="Times New Roman" w:cs="Times New Roman"/>
          <w:sz w:val="24"/>
          <w:szCs w:val="24"/>
          <w:lang w:val="uk-UA"/>
        </w:rPr>
        <w:t>Ради адвокатів</w:t>
      </w:r>
      <w:r w:rsidRPr="00D36271">
        <w:rPr>
          <w:rFonts w:ascii="Times New Roman" w:hAnsi="Times New Roman" w:cs="Times New Roman"/>
          <w:sz w:val="24"/>
          <w:szCs w:val="24"/>
          <w:lang w:val="uk-UA"/>
        </w:rPr>
        <w:t>;</w:t>
      </w:r>
    </w:p>
    <w:p w:rsidR="00D36271" w:rsidRPr="00D36271" w:rsidRDefault="00D36271" w:rsidP="0024264A">
      <w:pPr>
        <w:pStyle w:val="a4"/>
        <w:numPr>
          <w:ilvl w:val="2"/>
          <w:numId w:val="2"/>
        </w:numPr>
        <w:spacing w:after="0"/>
        <w:ind w:left="0" w:firstLine="426"/>
        <w:jc w:val="both"/>
        <w:rPr>
          <w:rFonts w:ascii="Times New Roman" w:hAnsi="Times New Roman" w:cs="Times New Roman"/>
          <w:sz w:val="24"/>
          <w:szCs w:val="24"/>
          <w:lang w:val="uk-UA"/>
        </w:rPr>
      </w:pPr>
      <w:r>
        <w:rPr>
          <w:rFonts w:ascii="Times New Roman" w:hAnsi="Times New Roman" w:cs="Times New Roman"/>
          <w:sz w:val="24"/>
          <w:szCs w:val="24"/>
          <w:lang w:val="uk-UA"/>
        </w:rPr>
        <w:t>в інших</w:t>
      </w:r>
      <w:r w:rsidRPr="00D36271">
        <w:rPr>
          <w:rFonts w:ascii="Times New Roman" w:hAnsi="Times New Roman" w:cs="Times New Roman"/>
          <w:sz w:val="24"/>
          <w:szCs w:val="24"/>
          <w:lang w:val="uk-UA"/>
        </w:rPr>
        <w:t xml:space="preserve"> випадках, передбачених законом.</w:t>
      </w:r>
    </w:p>
    <w:p w:rsidR="00D36271" w:rsidRDefault="00D36271" w:rsidP="00D36271">
      <w:pPr>
        <w:pStyle w:val="a4"/>
        <w:spacing w:after="0"/>
        <w:ind w:left="792"/>
        <w:rPr>
          <w:rFonts w:ascii="Times New Roman" w:hAnsi="Times New Roman" w:cs="Times New Roman"/>
          <w:b/>
          <w:sz w:val="24"/>
          <w:szCs w:val="24"/>
          <w:lang w:val="uk-UA"/>
        </w:rPr>
      </w:pPr>
    </w:p>
    <w:p w:rsidR="005C4869" w:rsidRDefault="005C4869" w:rsidP="005C4869">
      <w:pPr>
        <w:pStyle w:val="a4"/>
        <w:spacing w:after="0"/>
        <w:ind w:left="792"/>
        <w:jc w:val="both"/>
        <w:rPr>
          <w:rFonts w:ascii="Times New Roman" w:hAnsi="Times New Roman" w:cs="Times New Roman"/>
          <w:b/>
          <w:sz w:val="24"/>
          <w:szCs w:val="24"/>
          <w:lang w:val="uk-UA"/>
        </w:rPr>
      </w:pPr>
    </w:p>
    <w:p w:rsidR="005C4869" w:rsidRPr="005C4869" w:rsidRDefault="005C4869" w:rsidP="005C4869">
      <w:pPr>
        <w:pStyle w:val="a4"/>
        <w:spacing w:after="0"/>
        <w:ind w:left="1440"/>
        <w:rPr>
          <w:rFonts w:ascii="Times New Roman" w:hAnsi="Times New Roman" w:cs="Times New Roman"/>
          <w:b/>
          <w:sz w:val="24"/>
          <w:szCs w:val="24"/>
          <w:lang w:val="uk-UA"/>
        </w:rPr>
      </w:pPr>
    </w:p>
    <w:p w:rsidR="005C4869" w:rsidRDefault="005C4869" w:rsidP="005C4869">
      <w:pPr>
        <w:jc w:val="both"/>
      </w:pPr>
    </w:p>
    <w:sectPr w:rsidR="005C48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5E14"/>
    <w:multiLevelType w:val="hybridMultilevel"/>
    <w:tmpl w:val="EB223746"/>
    <w:lvl w:ilvl="0" w:tplc="B9FC85C8">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875D01"/>
    <w:multiLevelType w:val="multilevel"/>
    <w:tmpl w:val="F3CEAE6E"/>
    <w:lvl w:ilvl="0">
      <w:start w:val="1"/>
      <w:numFmt w:val="decimal"/>
      <w:lvlText w:val="%1."/>
      <w:lvlJc w:val="left"/>
      <w:pPr>
        <w:ind w:left="360" w:hanging="360"/>
      </w:pPr>
      <w:rPr>
        <w:rFonts w:hint="default"/>
      </w:rPr>
    </w:lvl>
    <w:lvl w:ilvl="1">
      <w:start w:val="1"/>
      <w:numFmt w:val="decimal"/>
      <w:lvlText w:val="%1.%2."/>
      <w:lvlJc w:val="left"/>
      <w:pPr>
        <w:ind w:left="716" w:hanging="432"/>
      </w:pPr>
      <w:rPr>
        <w:b w:val="0"/>
        <w:color w:val="auto"/>
      </w:rPr>
    </w:lvl>
    <w:lvl w:ilvl="2">
      <w:start w:val="1"/>
      <w:numFmt w:val="decimal"/>
      <w:lvlText w:val="%1.%2.%3."/>
      <w:lvlJc w:val="left"/>
      <w:pPr>
        <w:ind w:left="745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69"/>
    <w:rsid w:val="0009434F"/>
    <w:rsid w:val="00102EC3"/>
    <w:rsid w:val="00171AFB"/>
    <w:rsid w:val="00171C61"/>
    <w:rsid w:val="001D13F8"/>
    <w:rsid w:val="00235BEA"/>
    <w:rsid w:val="0024264A"/>
    <w:rsid w:val="00287A7C"/>
    <w:rsid w:val="005C4869"/>
    <w:rsid w:val="005D57A0"/>
    <w:rsid w:val="005F7754"/>
    <w:rsid w:val="006B3C77"/>
    <w:rsid w:val="007405FC"/>
    <w:rsid w:val="00790BA3"/>
    <w:rsid w:val="00806481"/>
    <w:rsid w:val="00887FFC"/>
    <w:rsid w:val="00996E63"/>
    <w:rsid w:val="009A30EE"/>
    <w:rsid w:val="009A3F9C"/>
    <w:rsid w:val="009B62D1"/>
    <w:rsid w:val="009F52F3"/>
    <w:rsid w:val="00A01B06"/>
    <w:rsid w:val="00AB76A9"/>
    <w:rsid w:val="00B07116"/>
    <w:rsid w:val="00D03639"/>
    <w:rsid w:val="00D36271"/>
    <w:rsid w:val="00DA7F25"/>
    <w:rsid w:val="00DD79A8"/>
    <w:rsid w:val="00E766BB"/>
    <w:rsid w:val="00F26872"/>
    <w:rsid w:val="00FA4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8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8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C4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DCBCF-30AB-4EE8-9A76-E3D2E89B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4</Pages>
  <Words>1310</Words>
  <Characters>7467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8</cp:revision>
  <dcterms:created xsi:type="dcterms:W3CDTF">2014-09-24T09:07:00Z</dcterms:created>
  <dcterms:modified xsi:type="dcterms:W3CDTF">2014-10-23T08:48:00Z</dcterms:modified>
</cp:coreProperties>
</file>