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41" w:rsidRPr="00553D89" w:rsidRDefault="005016AD" w:rsidP="000F00C6">
      <w:pPr>
        <w:tabs>
          <w:tab w:val="left" w:pos="7740"/>
        </w:tabs>
        <w:contextualSpacing/>
        <w:jc w:val="center"/>
        <w:rPr>
          <w:b/>
          <w:lang w:val="en-US"/>
        </w:rPr>
      </w:pPr>
      <w:r w:rsidRPr="006D4B74">
        <w:rPr>
          <w:b/>
          <w:lang w:val="uk-UA"/>
        </w:rPr>
        <w:t xml:space="preserve">ПРОТОКОЛ № </w:t>
      </w:r>
      <w:r w:rsidR="00553D89">
        <w:rPr>
          <w:b/>
          <w:lang w:val="en-US"/>
        </w:rPr>
        <w:t>0</w:t>
      </w:r>
      <w:r w:rsidR="00C77744">
        <w:rPr>
          <w:b/>
          <w:lang w:val="uk-UA"/>
        </w:rPr>
        <w:t>7</w:t>
      </w:r>
      <w:r w:rsidR="00553D89">
        <w:rPr>
          <w:b/>
          <w:lang w:val="uk-UA"/>
        </w:rPr>
        <w:t>/1</w:t>
      </w:r>
      <w:r w:rsidR="009C392A">
        <w:rPr>
          <w:b/>
          <w:lang w:val="en-US"/>
        </w:rPr>
        <w:t>9</w:t>
      </w:r>
    </w:p>
    <w:p w:rsidR="00842141" w:rsidRPr="006D4B74" w:rsidRDefault="00842141" w:rsidP="000F00C6">
      <w:pPr>
        <w:contextualSpacing/>
        <w:jc w:val="center"/>
        <w:rPr>
          <w:lang w:val="uk-UA"/>
        </w:rPr>
      </w:pPr>
      <w:r w:rsidRPr="006D4B74">
        <w:rPr>
          <w:i/>
          <w:lang w:val="uk-UA"/>
        </w:rPr>
        <w:t>засідання Комітету захисту професійних прав а</w:t>
      </w:r>
      <w:r w:rsidR="00C15D79" w:rsidRPr="006D4B74">
        <w:rPr>
          <w:i/>
          <w:lang w:val="uk-UA"/>
        </w:rPr>
        <w:t xml:space="preserve">двокатів та реалізації гарантій </w:t>
      </w:r>
      <w:r w:rsidRPr="006D4B74">
        <w:rPr>
          <w:i/>
          <w:lang w:val="uk-UA"/>
        </w:rPr>
        <w:t>адвокатської діяльності Ради адвокатів Одеської област</w:t>
      </w:r>
      <w:r w:rsidRPr="006D4B74">
        <w:rPr>
          <w:lang w:val="uk-UA"/>
        </w:rPr>
        <w:t xml:space="preserve">і </w:t>
      </w:r>
    </w:p>
    <w:p w:rsidR="00842141" w:rsidRPr="006D4B74" w:rsidRDefault="00842141" w:rsidP="000F00C6">
      <w:pPr>
        <w:contextualSpacing/>
        <w:jc w:val="center"/>
        <w:rPr>
          <w:lang w:val="uk-UA"/>
        </w:rPr>
      </w:pPr>
      <w:r w:rsidRPr="006D4B74">
        <w:rPr>
          <w:lang w:val="uk-UA"/>
        </w:rPr>
        <w:t>(надалі - Комітет)</w:t>
      </w:r>
    </w:p>
    <w:p w:rsidR="00842141" w:rsidRPr="00BC729B" w:rsidRDefault="00240AE1" w:rsidP="004264F2">
      <w:pPr>
        <w:spacing w:line="276" w:lineRule="auto"/>
        <w:contextualSpacing/>
        <w:rPr>
          <w:b/>
          <w:lang w:val="uk-UA"/>
        </w:rPr>
      </w:pPr>
      <w:r w:rsidRPr="006D4B74">
        <w:rPr>
          <w:b/>
          <w:lang w:val="uk-UA"/>
        </w:rPr>
        <w:t xml:space="preserve">м. Одеса </w:t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="005D53F2">
        <w:rPr>
          <w:b/>
          <w:lang w:val="uk-UA"/>
        </w:rPr>
        <w:t xml:space="preserve">           </w:t>
      </w:r>
      <w:r w:rsidR="000A1FC0">
        <w:rPr>
          <w:b/>
          <w:lang w:val="uk-UA"/>
        </w:rPr>
        <w:t xml:space="preserve">     </w:t>
      </w:r>
      <w:bookmarkStart w:id="0" w:name="_GoBack"/>
      <w:bookmarkEnd w:id="0"/>
      <w:r w:rsidR="00C77744">
        <w:rPr>
          <w:b/>
          <w:lang w:val="uk-UA"/>
        </w:rPr>
        <w:t>10</w:t>
      </w:r>
      <w:r w:rsidR="00CD54BD" w:rsidRPr="00BC729B">
        <w:rPr>
          <w:b/>
          <w:lang w:val="uk-UA"/>
        </w:rPr>
        <w:t xml:space="preserve"> </w:t>
      </w:r>
      <w:r w:rsidR="00C77744">
        <w:rPr>
          <w:b/>
          <w:lang w:val="uk-UA"/>
        </w:rPr>
        <w:t>вересня</w:t>
      </w:r>
      <w:r w:rsidR="005D53F2" w:rsidRPr="00BC729B">
        <w:rPr>
          <w:b/>
          <w:lang w:val="uk-UA"/>
        </w:rPr>
        <w:t xml:space="preserve"> </w:t>
      </w:r>
      <w:r w:rsidR="00842141" w:rsidRPr="00BC729B">
        <w:rPr>
          <w:b/>
          <w:lang w:val="uk-UA"/>
        </w:rPr>
        <w:t>201</w:t>
      </w:r>
      <w:r w:rsidR="009C392A">
        <w:rPr>
          <w:b/>
          <w:lang w:val="uk-UA"/>
        </w:rPr>
        <w:t>9</w:t>
      </w:r>
      <w:r w:rsidR="00842141" w:rsidRPr="00BC729B">
        <w:rPr>
          <w:b/>
          <w:lang w:val="uk-UA"/>
        </w:rPr>
        <w:t xml:space="preserve"> року</w:t>
      </w:r>
    </w:p>
    <w:p w:rsidR="00842141" w:rsidRPr="006D4B74" w:rsidRDefault="00842141" w:rsidP="004264F2">
      <w:pPr>
        <w:spacing w:line="276" w:lineRule="auto"/>
        <w:contextualSpacing/>
        <w:rPr>
          <w:lang w:val="uk-UA"/>
        </w:rPr>
      </w:pPr>
    </w:p>
    <w:p w:rsidR="00842141" w:rsidRPr="006D4B74" w:rsidRDefault="00842141" w:rsidP="004264F2">
      <w:pPr>
        <w:spacing w:line="276" w:lineRule="auto"/>
        <w:contextualSpacing/>
        <w:jc w:val="both"/>
        <w:rPr>
          <w:b/>
          <w:lang w:val="uk-UA"/>
        </w:rPr>
      </w:pPr>
      <w:r w:rsidRPr="006D4B74">
        <w:rPr>
          <w:b/>
          <w:u w:val="single"/>
          <w:lang w:val="uk-UA"/>
        </w:rPr>
        <w:t>ПРИСУТНІ:</w:t>
      </w:r>
      <w:r w:rsidRPr="006D4B74">
        <w:rPr>
          <w:b/>
          <w:lang w:val="uk-UA"/>
        </w:rPr>
        <w:t xml:space="preserve"> </w:t>
      </w:r>
    </w:p>
    <w:p w:rsidR="0046246B" w:rsidRDefault="00E55DE4" w:rsidP="00250669">
      <w:pPr>
        <w:spacing w:line="276" w:lineRule="auto"/>
        <w:contextualSpacing/>
        <w:jc w:val="both"/>
        <w:rPr>
          <w:lang w:val="uk-UA"/>
        </w:rPr>
      </w:pPr>
      <w:r w:rsidRPr="006D4B74">
        <w:rPr>
          <w:u w:val="single"/>
          <w:lang w:val="uk-UA"/>
        </w:rPr>
        <w:t>Г</w:t>
      </w:r>
      <w:r w:rsidR="00842141" w:rsidRPr="006D4B74">
        <w:rPr>
          <w:u w:val="single"/>
          <w:lang w:val="uk-UA"/>
        </w:rPr>
        <w:t>олова Комітету</w:t>
      </w:r>
      <w:r w:rsidR="00842141" w:rsidRPr="006D4B74">
        <w:rPr>
          <w:lang w:val="uk-UA"/>
        </w:rPr>
        <w:t>: Козлов Олександр Олександрович;</w:t>
      </w:r>
    </w:p>
    <w:p w:rsidR="00CD54BD" w:rsidRDefault="00CD54BD" w:rsidP="00250669">
      <w:pPr>
        <w:spacing w:line="276" w:lineRule="auto"/>
        <w:contextualSpacing/>
        <w:jc w:val="both"/>
        <w:rPr>
          <w:lang w:val="uk-UA"/>
        </w:rPr>
      </w:pPr>
      <w:r w:rsidRPr="00CD54BD">
        <w:rPr>
          <w:u w:val="single"/>
          <w:lang w:val="uk-UA"/>
        </w:rPr>
        <w:t>Заступник Голови Комітету</w:t>
      </w:r>
      <w:r>
        <w:rPr>
          <w:lang w:val="uk-UA"/>
        </w:rPr>
        <w:t xml:space="preserve">: Семенов Вадим Іванович; </w:t>
      </w:r>
    </w:p>
    <w:p w:rsidR="00C77744" w:rsidRDefault="00E55DE4" w:rsidP="0025066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B74">
        <w:rPr>
          <w:rFonts w:ascii="Times New Roman" w:hAnsi="Times New Roman" w:cs="Times New Roman"/>
          <w:sz w:val="24"/>
          <w:szCs w:val="24"/>
          <w:u w:val="single"/>
          <w:lang w:val="uk-UA"/>
        </w:rPr>
        <w:t>Ч</w:t>
      </w:r>
      <w:r w:rsidR="00842141" w:rsidRPr="006D4B74">
        <w:rPr>
          <w:rFonts w:ascii="Times New Roman" w:hAnsi="Times New Roman" w:cs="Times New Roman"/>
          <w:sz w:val="24"/>
          <w:szCs w:val="24"/>
          <w:u w:val="single"/>
          <w:lang w:val="uk-UA"/>
        </w:rPr>
        <w:t>лени Комітету</w:t>
      </w:r>
      <w:r w:rsidR="00842141" w:rsidRPr="006D4B7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E8292E">
        <w:rPr>
          <w:rFonts w:ascii="Times New Roman" w:hAnsi="Times New Roman" w:cs="Times New Roman"/>
          <w:sz w:val="24"/>
          <w:szCs w:val="24"/>
          <w:lang w:val="uk-UA"/>
        </w:rPr>
        <w:t>Бессараба</w:t>
      </w:r>
      <w:proofErr w:type="spellEnd"/>
      <w:r w:rsidR="00E8292E">
        <w:rPr>
          <w:rFonts w:ascii="Times New Roman" w:hAnsi="Times New Roman" w:cs="Times New Roman"/>
          <w:sz w:val="24"/>
          <w:szCs w:val="24"/>
          <w:lang w:val="uk-UA"/>
        </w:rPr>
        <w:t xml:space="preserve"> Павло Анатолійович,</w:t>
      </w:r>
      <w:r w:rsidR="00E8292E" w:rsidRPr="006D4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1A4B">
        <w:rPr>
          <w:rFonts w:ascii="Times New Roman" w:hAnsi="Times New Roman" w:cs="Times New Roman"/>
          <w:sz w:val="24"/>
          <w:szCs w:val="24"/>
          <w:lang w:val="uk-UA"/>
        </w:rPr>
        <w:t>Валіхметова</w:t>
      </w:r>
      <w:proofErr w:type="spellEnd"/>
      <w:r w:rsidR="00A71A4B">
        <w:rPr>
          <w:rFonts w:ascii="Times New Roman" w:hAnsi="Times New Roman" w:cs="Times New Roman"/>
          <w:sz w:val="24"/>
          <w:szCs w:val="24"/>
          <w:lang w:val="uk-UA"/>
        </w:rPr>
        <w:t xml:space="preserve"> Олена Владиславівна, </w:t>
      </w:r>
      <w:proofErr w:type="spellStart"/>
      <w:r w:rsidR="009C392A">
        <w:rPr>
          <w:rFonts w:ascii="Times New Roman" w:hAnsi="Times New Roman" w:cs="Times New Roman"/>
          <w:sz w:val="24"/>
          <w:szCs w:val="24"/>
          <w:lang w:val="uk-UA"/>
        </w:rPr>
        <w:t>Врона</w:t>
      </w:r>
      <w:proofErr w:type="spellEnd"/>
      <w:r w:rsidR="009C392A">
        <w:rPr>
          <w:rFonts w:ascii="Times New Roman" w:hAnsi="Times New Roman" w:cs="Times New Roman"/>
          <w:sz w:val="24"/>
          <w:szCs w:val="24"/>
          <w:lang w:val="uk-UA"/>
        </w:rPr>
        <w:t xml:space="preserve"> Андрій Валентинович, 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>Кадрова Оксана Олександрівна,</w:t>
      </w:r>
      <w:r w:rsidR="00A77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1A4B">
        <w:rPr>
          <w:rFonts w:ascii="Times New Roman" w:hAnsi="Times New Roman" w:cs="Times New Roman"/>
          <w:sz w:val="24"/>
          <w:szCs w:val="24"/>
          <w:lang w:val="uk-UA"/>
        </w:rPr>
        <w:t>Канікаєв</w:t>
      </w:r>
      <w:proofErr w:type="spellEnd"/>
      <w:r w:rsidR="00A71A4B">
        <w:rPr>
          <w:rFonts w:ascii="Times New Roman" w:hAnsi="Times New Roman" w:cs="Times New Roman"/>
          <w:sz w:val="24"/>
          <w:szCs w:val="24"/>
          <w:lang w:val="uk-UA"/>
        </w:rPr>
        <w:t xml:space="preserve"> Юрій Олегович, </w:t>
      </w:r>
      <w:r w:rsidR="00C77744">
        <w:rPr>
          <w:rFonts w:ascii="Times New Roman" w:hAnsi="Times New Roman" w:cs="Times New Roman"/>
          <w:sz w:val="24"/>
          <w:szCs w:val="24"/>
          <w:lang w:val="uk-UA"/>
        </w:rPr>
        <w:t xml:space="preserve">Маляр </w:t>
      </w:r>
      <w:proofErr w:type="spellStart"/>
      <w:r w:rsidR="00C77744">
        <w:rPr>
          <w:rFonts w:ascii="Times New Roman" w:hAnsi="Times New Roman" w:cs="Times New Roman"/>
          <w:sz w:val="24"/>
          <w:szCs w:val="24"/>
          <w:lang w:val="uk-UA"/>
        </w:rPr>
        <w:t>Вячеслав</w:t>
      </w:r>
      <w:proofErr w:type="spellEnd"/>
      <w:r w:rsidR="00C77744">
        <w:rPr>
          <w:rFonts w:ascii="Times New Roman" w:hAnsi="Times New Roman" w:cs="Times New Roman"/>
          <w:sz w:val="24"/>
          <w:szCs w:val="24"/>
          <w:lang w:val="uk-UA"/>
        </w:rPr>
        <w:t xml:space="preserve"> Юрійович, 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 xml:space="preserve">Рибак Андрій Вікторович, </w:t>
      </w:r>
      <w:proofErr w:type="spellStart"/>
      <w:r w:rsidR="00FA1219">
        <w:rPr>
          <w:rFonts w:ascii="Times New Roman" w:hAnsi="Times New Roman" w:cs="Times New Roman"/>
          <w:sz w:val="24"/>
          <w:szCs w:val="24"/>
          <w:lang w:val="uk-UA"/>
        </w:rPr>
        <w:t>Саінчин</w:t>
      </w:r>
      <w:proofErr w:type="spellEnd"/>
      <w:r w:rsidR="00FA1219">
        <w:rPr>
          <w:rFonts w:ascii="Times New Roman" w:hAnsi="Times New Roman" w:cs="Times New Roman"/>
          <w:sz w:val="24"/>
          <w:szCs w:val="24"/>
          <w:lang w:val="uk-UA"/>
        </w:rPr>
        <w:t xml:space="preserve"> Сергій Олександр</w:t>
      </w:r>
      <w:r w:rsidR="00C77744">
        <w:rPr>
          <w:rFonts w:ascii="Times New Roman" w:hAnsi="Times New Roman" w:cs="Times New Roman"/>
          <w:sz w:val="24"/>
          <w:szCs w:val="24"/>
          <w:lang w:val="uk-UA"/>
        </w:rPr>
        <w:t xml:space="preserve">ович, </w:t>
      </w:r>
      <w:proofErr w:type="spellStart"/>
      <w:r w:rsidR="00C77744">
        <w:rPr>
          <w:rFonts w:ascii="Times New Roman" w:hAnsi="Times New Roman" w:cs="Times New Roman"/>
          <w:sz w:val="24"/>
          <w:szCs w:val="24"/>
          <w:lang w:val="uk-UA"/>
        </w:rPr>
        <w:t>Теплицький</w:t>
      </w:r>
      <w:proofErr w:type="spellEnd"/>
      <w:r w:rsidR="00C77744">
        <w:rPr>
          <w:rFonts w:ascii="Times New Roman" w:hAnsi="Times New Roman" w:cs="Times New Roman"/>
          <w:sz w:val="24"/>
          <w:szCs w:val="24"/>
          <w:lang w:val="uk-UA"/>
        </w:rPr>
        <w:t xml:space="preserve"> Максим Ілліч, </w:t>
      </w:r>
      <w:proofErr w:type="spellStart"/>
      <w:r w:rsidR="00A772B6">
        <w:rPr>
          <w:rFonts w:ascii="Times New Roman" w:hAnsi="Times New Roman" w:cs="Times New Roman"/>
          <w:sz w:val="24"/>
          <w:szCs w:val="24"/>
          <w:lang w:val="uk-UA"/>
        </w:rPr>
        <w:t>Цимар</w:t>
      </w:r>
      <w:proofErr w:type="spellEnd"/>
      <w:r w:rsidR="00A772B6">
        <w:rPr>
          <w:rFonts w:ascii="Times New Roman" w:hAnsi="Times New Roman" w:cs="Times New Roman"/>
          <w:sz w:val="24"/>
          <w:szCs w:val="24"/>
          <w:lang w:val="uk-UA"/>
        </w:rPr>
        <w:t xml:space="preserve"> Євгені</w:t>
      </w:r>
      <w:r w:rsidR="00C77744">
        <w:rPr>
          <w:rFonts w:ascii="Times New Roman" w:hAnsi="Times New Roman" w:cs="Times New Roman"/>
          <w:sz w:val="24"/>
          <w:szCs w:val="24"/>
          <w:lang w:val="uk-UA"/>
        </w:rPr>
        <w:t>я Анатоліївна</w:t>
      </w:r>
      <w:r w:rsidR="00D81D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1D0E" w:rsidRDefault="00D81D0E" w:rsidP="0025066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1D0E">
        <w:rPr>
          <w:rFonts w:ascii="Times New Roman" w:hAnsi="Times New Roman" w:cs="Times New Roman"/>
          <w:sz w:val="24"/>
          <w:szCs w:val="24"/>
          <w:u w:val="single"/>
          <w:lang w:val="uk-UA"/>
        </w:rPr>
        <w:t>Адвокат: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Грицак Катерина Василівна.  </w:t>
      </w:r>
    </w:p>
    <w:p w:rsidR="00BA739D" w:rsidRDefault="000A6905" w:rsidP="0025066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64F2">
        <w:rPr>
          <w:rFonts w:ascii="Times New Roman" w:hAnsi="Times New Roman" w:cs="Times New Roman"/>
          <w:sz w:val="24"/>
          <w:szCs w:val="24"/>
          <w:u w:val="single"/>
          <w:lang w:val="uk-UA"/>
        </w:rPr>
        <w:t>Спеціаліст з організації роботи та документообігу Комітету</w:t>
      </w:r>
      <w:r w:rsidRPr="004264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7466">
        <w:rPr>
          <w:rFonts w:ascii="Times New Roman" w:hAnsi="Times New Roman" w:cs="Times New Roman"/>
          <w:sz w:val="24"/>
          <w:szCs w:val="24"/>
          <w:lang w:val="uk-UA"/>
        </w:rPr>
        <w:t>Морозова Олександра Геннадіївна</w:t>
      </w:r>
      <w:r w:rsidR="003A48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1E7F" w:rsidRPr="00051908" w:rsidRDefault="00981E7F" w:rsidP="00981E7F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41" w:rsidRPr="006D4B74" w:rsidRDefault="00842141" w:rsidP="004264F2">
      <w:pPr>
        <w:spacing w:line="276" w:lineRule="auto"/>
        <w:contextualSpacing/>
        <w:rPr>
          <w:b/>
          <w:lang w:val="uk-UA"/>
        </w:rPr>
      </w:pPr>
      <w:r w:rsidRPr="006D4B74">
        <w:rPr>
          <w:b/>
          <w:u w:val="single"/>
          <w:lang w:val="uk-UA"/>
        </w:rPr>
        <w:t>ПОРЯДОК ДЕННИЙ</w:t>
      </w:r>
      <w:r w:rsidRPr="006D4B74">
        <w:rPr>
          <w:b/>
          <w:lang w:val="uk-UA"/>
        </w:rPr>
        <w:t>:</w:t>
      </w:r>
    </w:p>
    <w:p w:rsidR="00C77744" w:rsidRPr="00C77744" w:rsidRDefault="00C77744" w:rsidP="00FA1219">
      <w:pPr>
        <w:pStyle w:val="a5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 заяв адвокатів про прийняття до складу Комітету;</w:t>
      </w:r>
    </w:p>
    <w:p w:rsidR="002C0FE8" w:rsidRPr="006342B9" w:rsidRDefault="00512DB5" w:rsidP="00FA1219">
      <w:pPr>
        <w:pStyle w:val="a5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3E4993">
        <w:rPr>
          <w:rFonts w:ascii="Times New Roman" w:hAnsi="Times New Roman" w:cs="Times New Roman"/>
          <w:sz w:val="24"/>
          <w:szCs w:val="24"/>
          <w:lang w:val="uk-UA"/>
        </w:rPr>
        <w:t xml:space="preserve">Розгляд 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 xml:space="preserve">питання щодо </w:t>
      </w:r>
      <w:r w:rsidR="007767C0">
        <w:rPr>
          <w:rFonts w:ascii="Times New Roman" w:hAnsi="Times New Roman" w:cs="Times New Roman"/>
          <w:sz w:val="24"/>
          <w:szCs w:val="24"/>
          <w:lang w:val="uk-UA"/>
        </w:rPr>
        <w:t>припинення повноважень члена Комітету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42B9" w:rsidRPr="00C77744" w:rsidRDefault="006342B9" w:rsidP="0004217F">
      <w:pPr>
        <w:pStyle w:val="a5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C77744">
        <w:rPr>
          <w:rFonts w:ascii="Times New Roman" w:hAnsi="Times New Roman" w:cs="Times New Roman"/>
          <w:sz w:val="24"/>
          <w:szCs w:val="24"/>
          <w:lang w:val="uk-UA"/>
        </w:rPr>
        <w:t xml:space="preserve">Розгляд заяви адвоката про </w:t>
      </w:r>
      <w:r w:rsidR="00C77744">
        <w:rPr>
          <w:rFonts w:ascii="Times New Roman" w:hAnsi="Times New Roman" w:cs="Times New Roman"/>
          <w:sz w:val="24"/>
          <w:szCs w:val="24"/>
          <w:lang w:val="uk-UA"/>
        </w:rPr>
        <w:t>порушення професійних прав</w:t>
      </w:r>
      <w:r w:rsidRPr="00C777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42141" w:rsidRDefault="00842141" w:rsidP="004264F2">
      <w:pPr>
        <w:spacing w:line="276" w:lineRule="auto"/>
        <w:contextualSpacing/>
        <w:rPr>
          <w:b/>
          <w:u w:val="single"/>
          <w:lang w:val="uk-UA"/>
        </w:rPr>
      </w:pPr>
      <w:r w:rsidRPr="006D4B74">
        <w:rPr>
          <w:b/>
          <w:u w:val="single"/>
          <w:lang w:val="uk-UA"/>
        </w:rPr>
        <w:t>ПО ПЕРШОМУ ПИТАННЮ СЛУХАЛИ:</w:t>
      </w:r>
    </w:p>
    <w:p w:rsidR="00C77744" w:rsidRPr="00515EF9" w:rsidRDefault="00C77744" w:rsidP="00C77744">
      <w:pPr>
        <w:pStyle w:val="a5"/>
        <w:numPr>
          <w:ilvl w:val="0"/>
          <w:numId w:val="1"/>
        </w:numPr>
        <w:tabs>
          <w:tab w:val="left" w:pos="-284"/>
        </w:tabs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який представив адвокатів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Дирдіна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О.О.,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Ластовецького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, які подали відповідні заяви про прийняття до складу Комітету. </w:t>
      </w:r>
    </w:p>
    <w:p w:rsidR="00C77744" w:rsidRPr="00C77744" w:rsidRDefault="00C77744" w:rsidP="00C77744">
      <w:pPr>
        <w:pStyle w:val="a5"/>
        <w:numPr>
          <w:ilvl w:val="0"/>
          <w:numId w:val="1"/>
        </w:numPr>
        <w:tabs>
          <w:tab w:val="left" w:pos="-284"/>
        </w:tabs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Дирдіна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>.,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>відрекомендува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>себе та вислови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 бажання взяти участь у діяльності Комітету з вирішення питань, пов’язаних із захистом професійних прав адвокатів та забезпечення дотримання гарантій адвокатської діяльності.</w:t>
      </w:r>
    </w:p>
    <w:p w:rsidR="00C77744" w:rsidRPr="00C77744" w:rsidRDefault="00C77744" w:rsidP="00C77744">
      <w:pPr>
        <w:pStyle w:val="a5"/>
        <w:numPr>
          <w:ilvl w:val="0"/>
          <w:numId w:val="1"/>
        </w:numPr>
        <w:tabs>
          <w:tab w:val="left" w:pos="-284"/>
        </w:tabs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Ластовецького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А.Л., 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>відрекомендува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>себе та вислови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 бажання взяти участь у діяльності Комітету з вирішення питань, пов’язаних із захистом професійних прав адвокатів та забезпечення дотримання гарантій адвокатської діяльності.</w:t>
      </w:r>
    </w:p>
    <w:p w:rsidR="00C77744" w:rsidRPr="00515EF9" w:rsidRDefault="00C77744" w:rsidP="00C77744">
      <w:pPr>
        <w:pStyle w:val="a5"/>
        <w:numPr>
          <w:ilvl w:val="0"/>
          <w:numId w:val="1"/>
        </w:numPr>
        <w:tabs>
          <w:tab w:val="left" w:pos="-284"/>
        </w:tabs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який поставив на обговорення питання про прийняття адвоката </w:t>
      </w:r>
      <w:proofErr w:type="spellStart"/>
      <w:r w:rsidR="000B1A0D">
        <w:rPr>
          <w:rFonts w:ascii="Times New Roman" w:hAnsi="Times New Roman" w:cs="Times New Roman"/>
          <w:sz w:val="24"/>
          <w:szCs w:val="24"/>
          <w:lang w:val="uk-UA"/>
        </w:rPr>
        <w:t>Дирдіна</w:t>
      </w:r>
      <w:proofErr w:type="spellEnd"/>
      <w:r w:rsidR="000B1A0D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 до складу Комітету на випробувальний термін згідно Положення зі статусом кандидата у члени Комітету та направлення  відповідного рішення до РАОО на затвердження.</w:t>
      </w:r>
    </w:p>
    <w:p w:rsidR="00C77744" w:rsidRPr="00515EF9" w:rsidRDefault="00C77744" w:rsidP="00C77744">
      <w:pPr>
        <w:pStyle w:val="a5"/>
        <w:tabs>
          <w:tab w:val="left" w:pos="-284"/>
        </w:tabs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     Результати голосування: </w:t>
      </w:r>
    </w:p>
    <w:p w:rsidR="00C77744" w:rsidRPr="00515EF9" w:rsidRDefault="00C77744" w:rsidP="00C77744">
      <w:pPr>
        <w:pStyle w:val="a5"/>
        <w:tabs>
          <w:tab w:val="left" w:pos="-284"/>
        </w:tabs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     За – 12 (дванадцять); Утримались - </w:t>
      </w:r>
      <w:r w:rsidR="003A060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A0604" w:rsidRPr="00515EF9">
        <w:rPr>
          <w:rFonts w:ascii="Times New Roman" w:hAnsi="Times New Roman" w:cs="Times New Roman"/>
          <w:sz w:val="24"/>
          <w:szCs w:val="24"/>
          <w:lang w:val="uk-UA"/>
        </w:rPr>
        <w:t>нуль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>); Проти – 0 (нуль).</w:t>
      </w:r>
    </w:p>
    <w:p w:rsidR="000B1A0D" w:rsidRPr="00515EF9" w:rsidRDefault="000B1A0D" w:rsidP="000B1A0D">
      <w:pPr>
        <w:pStyle w:val="a5"/>
        <w:numPr>
          <w:ilvl w:val="0"/>
          <w:numId w:val="1"/>
        </w:numPr>
        <w:tabs>
          <w:tab w:val="left" w:pos="-284"/>
        </w:tabs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який поставив на обговорення питання про прийняття адвоката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Ластовецького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А.Л. 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>до складу Комітету на випробувальний термін згідно Положення зі статусом кандидата у члени Комітету та направлення  відповідного рішення до РАОО на затвердження.</w:t>
      </w:r>
    </w:p>
    <w:p w:rsidR="000B1A0D" w:rsidRPr="00515EF9" w:rsidRDefault="000B1A0D" w:rsidP="000B1A0D">
      <w:pPr>
        <w:pStyle w:val="a5"/>
        <w:tabs>
          <w:tab w:val="left" w:pos="-284"/>
        </w:tabs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     Результати голосування: </w:t>
      </w:r>
    </w:p>
    <w:p w:rsidR="00C77744" w:rsidRDefault="000B1A0D" w:rsidP="000B1A0D">
      <w:pPr>
        <w:pStyle w:val="a5"/>
        <w:tabs>
          <w:tab w:val="left" w:pos="-284"/>
        </w:tabs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     За – 12 (дванадцять); Утримались - </w:t>
      </w:r>
      <w:r w:rsidR="003A060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A0604" w:rsidRPr="00515EF9">
        <w:rPr>
          <w:rFonts w:ascii="Times New Roman" w:hAnsi="Times New Roman" w:cs="Times New Roman"/>
          <w:sz w:val="24"/>
          <w:szCs w:val="24"/>
          <w:lang w:val="uk-UA"/>
        </w:rPr>
        <w:t>нуль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>); Проти – 0 (нуль).</w:t>
      </w:r>
    </w:p>
    <w:p w:rsidR="00F72D2E" w:rsidRDefault="00F72D2E" w:rsidP="00F72D2E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F72D2E" w:rsidRPr="006D4B74" w:rsidRDefault="00F72D2E" w:rsidP="00F72D2E">
      <w:pPr>
        <w:pStyle w:val="a5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6D4B74">
        <w:rPr>
          <w:rFonts w:ascii="Times New Roman" w:hAnsi="Times New Roman" w:cs="Times New Roman"/>
          <w:b/>
          <w:sz w:val="24"/>
          <w:u w:val="single"/>
          <w:lang w:val="uk-UA"/>
        </w:rPr>
        <w:t>ПО ДРУГОМУ ПИТАННЮ СЛУХАЛИ:</w:t>
      </w:r>
    </w:p>
    <w:p w:rsidR="00F72D2E" w:rsidRPr="00F72D2E" w:rsidRDefault="000B1A0D" w:rsidP="00F72D2E">
      <w:pPr>
        <w:pStyle w:val="a5"/>
        <w:numPr>
          <w:ilvl w:val="0"/>
          <w:numId w:val="21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12DB5" w:rsidRPr="007767C0">
        <w:rPr>
          <w:rFonts w:ascii="Times New Roman" w:hAnsi="Times New Roman" w:cs="Times New Roman"/>
          <w:sz w:val="24"/>
          <w:szCs w:val="24"/>
          <w:lang w:val="uk-UA"/>
        </w:rPr>
        <w:t xml:space="preserve">озлова О.О., який </w:t>
      </w:r>
      <w:r w:rsidR="00A3626E">
        <w:rPr>
          <w:rFonts w:ascii="Times New Roman" w:hAnsi="Times New Roman" w:cs="Times New Roman"/>
          <w:sz w:val="24"/>
          <w:szCs w:val="24"/>
          <w:lang w:val="uk-UA"/>
        </w:rPr>
        <w:t xml:space="preserve">повідомив, що до Комітету надійшла заява </w:t>
      </w:r>
      <w:proofErr w:type="spellStart"/>
      <w:r w:rsidR="00F72D2E">
        <w:rPr>
          <w:rFonts w:ascii="Times New Roman" w:hAnsi="Times New Roman" w:cs="Times New Roman"/>
          <w:sz w:val="24"/>
          <w:szCs w:val="24"/>
          <w:lang w:val="uk-UA"/>
        </w:rPr>
        <w:t>Горадзе</w:t>
      </w:r>
      <w:proofErr w:type="spellEnd"/>
      <w:r w:rsidR="00F72D2E">
        <w:rPr>
          <w:rFonts w:ascii="Times New Roman" w:hAnsi="Times New Roman" w:cs="Times New Roman"/>
          <w:sz w:val="24"/>
          <w:szCs w:val="24"/>
          <w:lang w:val="uk-UA"/>
        </w:rPr>
        <w:t xml:space="preserve"> Л.І.</w:t>
      </w:r>
      <w:r w:rsidR="00A3626E">
        <w:rPr>
          <w:rFonts w:ascii="Times New Roman" w:hAnsi="Times New Roman" w:cs="Times New Roman"/>
          <w:sz w:val="24"/>
          <w:szCs w:val="24"/>
          <w:lang w:val="uk-UA"/>
        </w:rPr>
        <w:t xml:space="preserve"> про виключення її зі складу Комітету у зв’язку з </w:t>
      </w:r>
      <w:r w:rsidR="00F72D2E">
        <w:rPr>
          <w:rFonts w:ascii="Times New Roman" w:hAnsi="Times New Roman" w:cs="Times New Roman"/>
          <w:sz w:val="24"/>
          <w:szCs w:val="24"/>
          <w:lang w:val="uk-UA"/>
        </w:rPr>
        <w:t xml:space="preserve">зупиненням </w:t>
      </w:r>
      <w:r w:rsidR="00A3626E">
        <w:rPr>
          <w:rFonts w:ascii="Times New Roman" w:hAnsi="Times New Roman" w:cs="Times New Roman"/>
          <w:sz w:val="24"/>
          <w:szCs w:val="24"/>
          <w:lang w:val="uk-UA"/>
        </w:rPr>
        <w:t xml:space="preserve">права на </w:t>
      </w:r>
      <w:r w:rsidR="00F72D2E">
        <w:rPr>
          <w:rFonts w:ascii="Times New Roman" w:hAnsi="Times New Roman" w:cs="Times New Roman"/>
          <w:sz w:val="24"/>
          <w:szCs w:val="24"/>
          <w:lang w:val="uk-UA"/>
        </w:rPr>
        <w:t>заняття адвокатською діяльністю.</w:t>
      </w:r>
    </w:p>
    <w:p w:rsidR="00512DB5" w:rsidRPr="00F72D2E" w:rsidRDefault="00A3626E" w:rsidP="00F72D2E">
      <w:pPr>
        <w:pStyle w:val="a5"/>
        <w:numPr>
          <w:ilvl w:val="0"/>
          <w:numId w:val="21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72D2E"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який </w:t>
      </w:r>
      <w:r w:rsidR="00512DB5" w:rsidRPr="00F72D2E">
        <w:rPr>
          <w:rFonts w:ascii="Times New Roman" w:hAnsi="Times New Roman" w:cs="Times New Roman"/>
          <w:sz w:val="24"/>
          <w:szCs w:val="24"/>
          <w:lang w:val="uk-UA"/>
        </w:rPr>
        <w:t xml:space="preserve">поставив на обговорення питання про </w:t>
      </w:r>
      <w:r w:rsidR="007767C0" w:rsidRPr="00F72D2E">
        <w:rPr>
          <w:rFonts w:ascii="Times New Roman" w:hAnsi="Times New Roman" w:cs="Times New Roman"/>
          <w:sz w:val="24"/>
          <w:szCs w:val="24"/>
          <w:lang w:val="uk-UA"/>
        </w:rPr>
        <w:t xml:space="preserve">припинення повноважень члена Комітету </w:t>
      </w:r>
      <w:proofErr w:type="spellStart"/>
      <w:r w:rsidR="00F72D2E" w:rsidRPr="00F72D2E">
        <w:rPr>
          <w:rFonts w:ascii="Times New Roman" w:hAnsi="Times New Roman" w:cs="Times New Roman"/>
          <w:sz w:val="24"/>
          <w:szCs w:val="24"/>
          <w:lang w:val="uk-UA"/>
        </w:rPr>
        <w:t>Горадзе</w:t>
      </w:r>
      <w:proofErr w:type="spellEnd"/>
      <w:r w:rsidR="00F72D2E" w:rsidRPr="00F72D2E">
        <w:rPr>
          <w:rFonts w:ascii="Times New Roman" w:hAnsi="Times New Roman" w:cs="Times New Roman"/>
          <w:sz w:val="24"/>
          <w:szCs w:val="24"/>
          <w:lang w:val="uk-UA"/>
        </w:rPr>
        <w:t xml:space="preserve"> Л.І.</w:t>
      </w:r>
      <w:r w:rsidRPr="00F72D2E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п.26.1</w:t>
      </w:r>
      <w:r w:rsidR="007767C0" w:rsidRPr="00F72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632C" w:rsidRPr="00F72D2E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</w:t>
      </w:r>
      <w:r w:rsidR="007767C0" w:rsidRPr="00F72D2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512DB5" w:rsidRPr="00F72D2E">
        <w:rPr>
          <w:rFonts w:ascii="Times New Roman" w:hAnsi="Times New Roman" w:cs="Times New Roman"/>
          <w:sz w:val="24"/>
          <w:szCs w:val="24"/>
          <w:lang w:val="uk-UA"/>
        </w:rPr>
        <w:t>направлення  відповідного рішення до РАОО на затвердження.</w:t>
      </w:r>
    </w:p>
    <w:p w:rsidR="00512DB5" w:rsidRDefault="00512DB5" w:rsidP="00512DB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14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Результати голосування: </w:t>
      </w:r>
    </w:p>
    <w:p w:rsidR="00512DB5" w:rsidRDefault="00512DB5" w:rsidP="00DB08B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F72D2E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72D2E">
        <w:rPr>
          <w:rFonts w:ascii="Times New Roman" w:hAnsi="Times New Roman" w:cs="Times New Roman"/>
          <w:sz w:val="24"/>
          <w:szCs w:val="24"/>
          <w:lang w:val="uk-UA"/>
        </w:rPr>
        <w:t>одинадцять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="00DB08B6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- </w:t>
      </w:r>
      <w:r w:rsidR="00A3626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B08B6"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3626E">
        <w:rPr>
          <w:rFonts w:ascii="Times New Roman" w:hAnsi="Times New Roman" w:cs="Times New Roman"/>
          <w:sz w:val="24"/>
          <w:szCs w:val="24"/>
          <w:lang w:val="uk-UA"/>
        </w:rPr>
        <w:t>нуль</w:t>
      </w:r>
      <w:r w:rsidR="00DB08B6" w:rsidRPr="00C8214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B08B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Проти – </w:t>
      </w:r>
      <w:r w:rsidR="00F72D2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72D2E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71405" w:rsidRPr="00271405" w:rsidRDefault="00271405" w:rsidP="00271405">
      <w:pPr>
        <w:pStyle w:val="a5"/>
        <w:spacing w:after="0"/>
        <w:ind w:left="0"/>
        <w:jc w:val="both"/>
        <w:rPr>
          <w:lang w:val="uk-UA"/>
        </w:rPr>
      </w:pPr>
    </w:p>
    <w:p w:rsidR="00B47A68" w:rsidRDefault="00B47A68" w:rsidP="00B47A68">
      <w:pPr>
        <w:pStyle w:val="a5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6D4B74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ТРЕТЬОМУ</w:t>
      </w:r>
      <w:r w:rsidRPr="006D4B74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ПИТАННЮ СЛУХАЛИ:</w:t>
      </w:r>
    </w:p>
    <w:p w:rsidR="00B47A68" w:rsidRPr="00D81D0E" w:rsidRDefault="00B47A68" w:rsidP="00B47A68">
      <w:pPr>
        <w:pStyle w:val="a5"/>
        <w:numPr>
          <w:ilvl w:val="0"/>
          <w:numId w:val="17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767C0"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який </w:t>
      </w:r>
      <w:r>
        <w:rPr>
          <w:rFonts w:ascii="Times New Roman" w:hAnsi="Times New Roman" w:cs="Times New Roman"/>
          <w:sz w:val="24"/>
          <w:szCs w:val="24"/>
          <w:lang w:val="uk-UA"/>
        </w:rPr>
        <w:t>повідомив, що до Коміт</w:t>
      </w:r>
      <w:r w:rsidR="00D81D0E">
        <w:rPr>
          <w:rFonts w:ascii="Times New Roman" w:hAnsi="Times New Roman" w:cs="Times New Roman"/>
          <w:sz w:val="24"/>
          <w:szCs w:val="24"/>
          <w:lang w:val="uk-UA"/>
        </w:rPr>
        <w:t>ету звернувся адвокат, керуючий партнер АО «Привілей» Погорілий О.Ю. із заявою</w:t>
      </w:r>
      <w:r w:rsidR="00C838E9">
        <w:rPr>
          <w:rFonts w:ascii="Times New Roman" w:hAnsi="Times New Roman" w:cs="Times New Roman"/>
          <w:sz w:val="24"/>
          <w:szCs w:val="24"/>
          <w:lang w:val="uk-UA"/>
        </w:rPr>
        <w:t xml:space="preserve"> про порушення професійних прав</w:t>
      </w:r>
      <w:r w:rsidR="00D81D0E">
        <w:rPr>
          <w:rFonts w:ascii="Times New Roman" w:hAnsi="Times New Roman" w:cs="Times New Roman"/>
          <w:sz w:val="24"/>
          <w:szCs w:val="24"/>
          <w:lang w:val="uk-UA"/>
        </w:rPr>
        <w:t xml:space="preserve">, згідно змісту якої, на думку адвоката, існує загроза </w:t>
      </w:r>
      <w:r w:rsidR="00A84F3F">
        <w:rPr>
          <w:rFonts w:ascii="Times New Roman" w:hAnsi="Times New Roman" w:cs="Times New Roman"/>
          <w:sz w:val="24"/>
          <w:szCs w:val="24"/>
          <w:lang w:val="uk-UA"/>
        </w:rPr>
        <w:t>проведення неправомірних слідчих</w:t>
      </w:r>
      <w:r w:rsidR="00D81D0E">
        <w:rPr>
          <w:rFonts w:ascii="Times New Roman" w:hAnsi="Times New Roman" w:cs="Times New Roman"/>
          <w:sz w:val="24"/>
          <w:szCs w:val="24"/>
          <w:lang w:val="uk-UA"/>
        </w:rPr>
        <w:t xml:space="preserve"> дій у приміщенні АО «Привілей». </w:t>
      </w:r>
    </w:p>
    <w:p w:rsidR="00C838E9" w:rsidRPr="00D81D0E" w:rsidRDefault="00D81D0E" w:rsidP="00C838E9">
      <w:pPr>
        <w:pStyle w:val="a5"/>
        <w:numPr>
          <w:ilvl w:val="0"/>
          <w:numId w:val="17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A84F3F">
        <w:rPr>
          <w:rFonts w:ascii="Times New Roman" w:hAnsi="Times New Roman" w:cs="Times New Roman"/>
          <w:sz w:val="24"/>
          <w:lang w:val="uk-UA"/>
        </w:rPr>
        <w:t xml:space="preserve">Грицак К.В., яка, як захисник Погорілого О.Ю., повідомила обставини, викладені у заяві </w:t>
      </w:r>
      <w:r w:rsidR="00A84F3F" w:rsidRPr="00A84F3F">
        <w:rPr>
          <w:rFonts w:ascii="Times New Roman" w:hAnsi="Times New Roman" w:cs="Times New Roman"/>
          <w:sz w:val="24"/>
          <w:lang w:val="uk-UA"/>
        </w:rPr>
        <w:t xml:space="preserve">та просила звернутися до Генеральної прокуратури України </w:t>
      </w:r>
      <w:r w:rsidR="00C838E9">
        <w:rPr>
          <w:rFonts w:ascii="Times New Roman" w:hAnsi="Times New Roman" w:cs="Times New Roman"/>
          <w:sz w:val="24"/>
          <w:lang w:val="uk-UA"/>
        </w:rPr>
        <w:t xml:space="preserve">та Державного бюро розслідувань, </w:t>
      </w:r>
      <w:r w:rsidR="00E54F97">
        <w:rPr>
          <w:rFonts w:ascii="Times New Roman" w:hAnsi="Times New Roman" w:cs="Times New Roman"/>
          <w:sz w:val="24"/>
          <w:lang w:val="uk-UA"/>
        </w:rPr>
        <w:t>з</w:t>
      </w:r>
      <w:r w:rsidR="00C838E9">
        <w:rPr>
          <w:rFonts w:ascii="Times New Roman" w:hAnsi="Times New Roman" w:cs="Times New Roman"/>
          <w:sz w:val="24"/>
          <w:lang w:val="uk-UA"/>
        </w:rPr>
        <w:t xml:space="preserve"> метою попередження порушень гарантій адвокатської діяльності та недопущення </w:t>
      </w:r>
      <w:r w:rsidR="00C838E9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неправомірних слідчих дій у приміщенні АО «Привілей». </w:t>
      </w:r>
    </w:p>
    <w:p w:rsidR="00D81D0E" w:rsidRDefault="009A5DFC" w:rsidP="00A84F3F">
      <w:pPr>
        <w:pStyle w:val="a5"/>
        <w:numPr>
          <w:ilvl w:val="0"/>
          <w:numId w:val="17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Кадрову О.О., яка висловила думку щодо недоцільності звернення Комітету до відповідних органів у зв’язку з відсутністю </w:t>
      </w:r>
      <w:r w:rsidR="00E4220A">
        <w:rPr>
          <w:rFonts w:ascii="Times New Roman" w:hAnsi="Times New Roman" w:cs="Times New Roman"/>
          <w:sz w:val="24"/>
          <w:lang w:val="uk-UA"/>
        </w:rPr>
        <w:t xml:space="preserve">будь-яких документів, що підтверджують викладені у заяві обставини та доводи. </w:t>
      </w:r>
    </w:p>
    <w:p w:rsidR="00674F36" w:rsidRPr="00151137" w:rsidRDefault="009A5DFC" w:rsidP="00B47A68">
      <w:pPr>
        <w:pStyle w:val="a5"/>
        <w:numPr>
          <w:ilvl w:val="0"/>
          <w:numId w:val="17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Валіхметову О.В., яка</w:t>
      </w:r>
      <w:r w:rsidR="006542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137">
        <w:rPr>
          <w:rFonts w:ascii="Times New Roman" w:hAnsi="Times New Roman" w:cs="Times New Roman"/>
          <w:sz w:val="24"/>
          <w:szCs w:val="24"/>
          <w:lang w:val="uk-UA"/>
        </w:rPr>
        <w:t xml:space="preserve">підтримала думку Кадрової О.О., зазначивши про відсутність правових підстав </w:t>
      </w:r>
      <w:r w:rsidR="00323111">
        <w:rPr>
          <w:rFonts w:ascii="Times New Roman" w:hAnsi="Times New Roman" w:cs="Times New Roman"/>
          <w:sz w:val="24"/>
          <w:szCs w:val="24"/>
          <w:lang w:val="uk-UA"/>
        </w:rPr>
        <w:t>для звернення до</w:t>
      </w:r>
      <w:r w:rsidR="00323111" w:rsidRPr="00323111">
        <w:rPr>
          <w:rFonts w:ascii="Times New Roman" w:hAnsi="Times New Roman" w:cs="Times New Roman"/>
          <w:sz w:val="24"/>
          <w:lang w:val="uk-UA"/>
        </w:rPr>
        <w:t xml:space="preserve"> </w:t>
      </w:r>
      <w:r w:rsidR="00323111" w:rsidRPr="00A84F3F">
        <w:rPr>
          <w:rFonts w:ascii="Times New Roman" w:hAnsi="Times New Roman" w:cs="Times New Roman"/>
          <w:sz w:val="24"/>
          <w:lang w:val="uk-UA"/>
        </w:rPr>
        <w:t xml:space="preserve">Генеральної прокуратури України </w:t>
      </w:r>
      <w:r w:rsidR="00323111">
        <w:rPr>
          <w:rFonts w:ascii="Times New Roman" w:hAnsi="Times New Roman" w:cs="Times New Roman"/>
          <w:sz w:val="24"/>
          <w:lang w:val="uk-UA"/>
        </w:rPr>
        <w:t>та Державного бюро розслідувань</w:t>
      </w:r>
      <w:r w:rsidR="003231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137">
        <w:rPr>
          <w:rFonts w:ascii="Times New Roman" w:hAnsi="Times New Roman" w:cs="Times New Roman"/>
          <w:sz w:val="24"/>
          <w:szCs w:val="24"/>
          <w:lang w:val="uk-UA"/>
        </w:rPr>
        <w:t xml:space="preserve">за заявою адвоката Погорілого О.Ю. </w:t>
      </w:r>
    </w:p>
    <w:p w:rsidR="00151137" w:rsidRPr="00151137" w:rsidRDefault="00151137" w:rsidP="00B47A68">
      <w:pPr>
        <w:pStyle w:val="a5"/>
        <w:numPr>
          <w:ilvl w:val="0"/>
          <w:numId w:val="17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Семенова В.І., який запропонував підготувати письмову відповідь адвокату Погорілому О</w:t>
      </w:r>
      <w:r w:rsidR="00323111">
        <w:rPr>
          <w:rFonts w:ascii="Times New Roman" w:hAnsi="Times New Roman" w:cs="Times New Roman"/>
          <w:sz w:val="24"/>
          <w:szCs w:val="24"/>
          <w:lang w:val="uk-UA"/>
        </w:rPr>
        <w:t>.Ю. та вказати</w:t>
      </w:r>
      <w:r w:rsidR="00E4220A">
        <w:rPr>
          <w:rFonts w:ascii="Times New Roman" w:hAnsi="Times New Roman" w:cs="Times New Roman"/>
          <w:sz w:val="24"/>
          <w:szCs w:val="24"/>
          <w:lang w:val="uk-UA"/>
        </w:rPr>
        <w:t xml:space="preserve"> на неможливість розгляду даної заяви. </w:t>
      </w:r>
    </w:p>
    <w:p w:rsidR="00151137" w:rsidRDefault="00151137" w:rsidP="00B47A68">
      <w:pPr>
        <w:pStyle w:val="a5"/>
        <w:numPr>
          <w:ilvl w:val="0"/>
          <w:numId w:val="17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Козлова О.О., який поставив на обговорення питання стосовно направлення звернення до</w:t>
      </w:r>
      <w:r w:rsidRPr="00151137">
        <w:rPr>
          <w:rFonts w:ascii="Times New Roman" w:hAnsi="Times New Roman" w:cs="Times New Roman"/>
          <w:sz w:val="24"/>
          <w:lang w:val="uk-UA"/>
        </w:rPr>
        <w:t xml:space="preserve"> </w:t>
      </w:r>
      <w:r w:rsidRPr="00A84F3F">
        <w:rPr>
          <w:rFonts w:ascii="Times New Roman" w:hAnsi="Times New Roman" w:cs="Times New Roman"/>
          <w:sz w:val="24"/>
          <w:lang w:val="uk-UA"/>
        </w:rPr>
        <w:t xml:space="preserve">Генеральної прокуратури України </w:t>
      </w:r>
      <w:r>
        <w:rPr>
          <w:rFonts w:ascii="Times New Roman" w:hAnsi="Times New Roman" w:cs="Times New Roman"/>
          <w:sz w:val="24"/>
          <w:lang w:val="uk-UA"/>
        </w:rPr>
        <w:t>та Державного бюро розслідувань</w:t>
      </w:r>
      <w:r>
        <w:rPr>
          <w:rFonts w:ascii="Times New Roman" w:hAnsi="Times New Roman" w:cs="Times New Roman"/>
          <w:sz w:val="24"/>
          <w:lang w:val="uk-UA"/>
        </w:rPr>
        <w:t xml:space="preserve"> з проханням вжити заходів реагування </w:t>
      </w:r>
      <w:r w:rsidR="00323111">
        <w:rPr>
          <w:rFonts w:ascii="Times New Roman" w:hAnsi="Times New Roman" w:cs="Times New Roman"/>
          <w:sz w:val="24"/>
          <w:lang w:val="uk-UA"/>
        </w:rPr>
        <w:t>згідн</w:t>
      </w:r>
      <w:r w:rsidR="00323111">
        <w:rPr>
          <w:rFonts w:ascii="Times New Roman" w:hAnsi="Times New Roman" w:cs="Times New Roman"/>
          <w:sz w:val="24"/>
          <w:lang w:val="uk-UA"/>
        </w:rPr>
        <w:t xml:space="preserve">о заяви адвоката Погорілого О.Ю. </w:t>
      </w:r>
      <w:r>
        <w:rPr>
          <w:rFonts w:ascii="Times New Roman" w:hAnsi="Times New Roman" w:cs="Times New Roman"/>
          <w:sz w:val="24"/>
          <w:lang w:val="uk-UA"/>
        </w:rPr>
        <w:t>у межах п</w:t>
      </w:r>
      <w:r w:rsidR="00323111">
        <w:rPr>
          <w:rFonts w:ascii="Times New Roman" w:hAnsi="Times New Roman" w:cs="Times New Roman"/>
          <w:sz w:val="24"/>
          <w:lang w:val="uk-UA"/>
        </w:rPr>
        <w:t xml:space="preserve">овноважень відповідних органів. </w:t>
      </w:r>
    </w:p>
    <w:p w:rsidR="00B47A68" w:rsidRPr="006D4B74" w:rsidRDefault="00B47A68" w:rsidP="00B47A68">
      <w:pPr>
        <w:pStyle w:val="a5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842141" w:rsidRPr="0074669E" w:rsidRDefault="00842141" w:rsidP="009F300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4669E">
        <w:rPr>
          <w:rFonts w:ascii="Times New Roman" w:hAnsi="Times New Roman" w:cs="Times New Roman"/>
          <w:b/>
          <w:sz w:val="24"/>
          <w:u w:val="single"/>
          <w:lang w:val="uk-UA"/>
        </w:rPr>
        <w:t>ВИРІШИЛИ</w:t>
      </w:r>
      <w:r w:rsidRPr="0074669E">
        <w:rPr>
          <w:rFonts w:ascii="Times New Roman" w:hAnsi="Times New Roman" w:cs="Times New Roman"/>
          <w:b/>
          <w:sz w:val="24"/>
          <w:lang w:val="uk-UA"/>
        </w:rPr>
        <w:t>:</w:t>
      </w:r>
    </w:p>
    <w:p w:rsidR="00151137" w:rsidRPr="00515EF9" w:rsidRDefault="00151137" w:rsidP="00151137">
      <w:pPr>
        <w:pStyle w:val="a5"/>
        <w:numPr>
          <w:ilvl w:val="0"/>
          <w:numId w:val="9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Звернутись до РАОО з проханням прийняти адвокатів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Дирдіна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Ластовецького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Pr="00515EF9">
        <w:rPr>
          <w:rFonts w:ascii="Times New Roman" w:hAnsi="Times New Roman" w:cs="Times New Roman"/>
          <w:sz w:val="24"/>
          <w:szCs w:val="24"/>
          <w:lang w:val="uk-UA"/>
        </w:rPr>
        <w:t xml:space="preserve"> до складу Комітету на випробувальний термін згідно Положення зі статусом кандидата у члени Комітету. </w:t>
      </w:r>
    </w:p>
    <w:p w:rsidR="00A04609" w:rsidRDefault="00DB08B6" w:rsidP="00A04609">
      <w:pPr>
        <w:pStyle w:val="a5"/>
        <w:numPr>
          <w:ilvl w:val="0"/>
          <w:numId w:val="9"/>
        </w:numPr>
        <w:tabs>
          <w:tab w:val="left" w:pos="0"/>
        </w:tabs>
        <w:spacing w:line="259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217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Звернутись до РАОО з </w:t>
      </w:r>
      <w:r w:rsidR="009F300C">
        <w:rPr>
          <w:rFonts w:ascii="Times New Roman" w:hAnsi="Times New Roman" w:cs="Times New Roman"/>
          <w:sz w:val="24"/>
          <w:szCs w:val="24"/>
          <w:lang w:val="uk-UA"/>
        </w:rPr>
        <w:t xml:space="preserve">заявою про припинення повноважень члена Комітету </w:t>
      </w:r>
      <w:proofErr w:type="spellStart"/>
      <w:r w:rsidR="00151137">
        <w:rPr>
          <w:rFonts w:ascii="Times New Roman" w:hAnsi="Times New Roman" w:cs="Times New Roman"/>
          <w:sz w:val="24"/>
          <w:szCs w:val="24"/>
          <w:lang w:val="uk-UA"/>
        </w:rPr>
        <w:t>Горадзе</w:t>
      </w:r>
      <w:proofErr w:type="spellEnd"/>
      <w:r w:rsidR="00151137">
        <w:rPr>
          <w:rFonts w:ascii="Times New Roman" w:hAnsi="Times New Roman" w:cs="Times New Roman"/>
          <w:sz w:val="24"/>
          <w:szCs w:val="24"/>
          <w:lang w:val="uk-UA"/>
        </w:rPr>
        <w:t xml:space="preserve"> Л.І</w:t>
      </w:r>
      <w:r w:rsidR="00B2259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300C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п. 26.</w:t>
      </w:r>
      <w:r w:rsidR="00B2259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F300C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Положення.</w:t>
      </w:r>
      <w:r w:rsidR="00FF4A40" w:rsidRPr="006E2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2C27" w:rsidRPr="00A04609" w:rsidRDefault="00E4220A" w:rsidP="00A04609">
      <w:pPr>
        <w:pStyle w:val="a5"/>
        <w:numPr>
          <w:ilvl w:val="0"/>
          <w:numId w:val="9"/>
        </w:numPr>
        <w:tabs>
          <w:tab w:val="left" w:pos="0"/>
        </w:tabs>
        <w:spacing w:line="259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609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Звернутись </w:t>
      </w:r>
      <w:r w:rsidR="00502C27" w:rsidRPr="00A0460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02C27" w:rsidRPr="00A04609">
        <w:rPr>
          <w:rFonts w:ascii="Times New Roman" w:hAnsi="Times New Roman" w:cs="Times New Roman"/>
          <w:sz w:val="24"/>
          <w:lang w:val="uk-UA"/>
        </w:rPr>
        <w:t xml:space="preserve">Генеральної прокуратури України та Державного бюро розслідувань з проханням вжити заходів реагування згідно заяви адвоката Погорілого О.Ю. у межах повноважень відповідних органів. </w:t>
      </w:r>
    </w:p>
    <w:p w:rsidR="00151137" w:rsidRDefault="00151137" w:rsidP="00A04609">
      <w:pPr>
        <w:pStyle w:val="a5"/>
        <w:tabs>
          <w:tab w:val="left" w:pos="0"/>
        </w:tabs>
        <w:spacing w:line="259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0C6" w:rsidRPr="006E2217" w:rsidRDefault="000F00C6" w:rsidP="000F00C6">
      <w:pPr>
        <w:pStyle w:val="a5"/>
        <w:tabs>
          <w:tab w:val="left" w:pos="142"/>
        </w:tabs>
        <w:spacing w:line="259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2141" w:rsidRPr="006D4B74" w:rsidRDefault="00842141" w:rsidP="004264F2">
      <w:pPr>
        <w:tabs>
          <w:tab w:val="left" w:pos="720"/>
        </w:tabs>
        <w:spacing w:line="276" w:lineRule="auto"/>
        <w:contextualSpacing/>
        <w:jc w:val="both"/>
        <w:rPr>
          <w:b/>
          <w:lang w:val="uk-UA"/>
        </w:rPr>
      </w:pPr>
      <w:r w:rsidRPr="006D4B74">
        <w:rPr>
          <w:b/>
          <w:lang w:val="uk-UA"/>
        </w:rPr>
        <w:t>ПІДПИСИ: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F00C6" w:rsidTr="000F00C6">
        <w:trPr>
          <w:trHeight w:val="381"/>
        </w:trPr>
        <w:tc>
          <w:tcPr>
            <w:tcW w:w="5070" w:type="dxa"/>
          </w:tcPr>
          <w:p w:rsidR="000F00C6" w:rsidRDefault="000F00C6" w:rsidP="000F00C6">
            <w:pPr>
              <w:spacing w:line="276" w:lineRule="auto"/>
              <w:contextualSpacing/>
              <w:jc w:val="both"/>
              <w:rPr>
                <w:lang w:val="uk-UA"/>
              </w:rPr>
            </w:pPr>
            <w:r w:rsidRPr="006D4B74">
              <w:rPr>
                <w:lang w:val="uk-UA"/>
              </w:rPr>
              <w:t xml:space="preserve">Голова Комітету      ______________ </w:t>
            </w:r>
            <w:r>
              <w:rPr>
                <w:lang w:val="uk-UA"/>
              </w:rPr>
              <w:t xml:space="preserve">   </w:t>
            </w:r>
            <w:r w:rsidRPr="006D4B74">
              <w:rPr>
                <w:lang w:val="uk-UA"/>
              </w:rPr>
              <w:t>О.О. Козлов</w:t>
            </w:r>
            <w:r>
              <w:rPr>
                <w:lang w:val="uk-UA"/>
              </w:rPr>
              <w:t xml:space="preserve">            </w:t>
            </w:r>
          </w:p>
          <w:p w:rsidR="000F00C6" w:rsidRDefault="000F00C6" w:rsidP="004264F2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0F00C6" w:rsidRDefault="000F00C6" w:rsidP="000F00C6">
            <w:pPr>
              <w:spacing w:line="276" w:lineRule="auto"/>
              <w:contextualSpacing/>
              <w:jc w:val="both"/>
              <w:rPr>
                <w:b/>
                <w:lang w:val="uk-UA"/>
              </w:rPr>
            </w:pPr>
          </w:p>
        </w:tc>
      </w:tr>
      <w:tr w:rsidR="000F00C6" w:rsidTr="000F00C6">
        <w:trPr>
          <w:trHeight w:val="517"/>
        </w:trPr>
        <w:tc>
          <w:tcPr>
            <w:tcW w:w="5070" w:type="dxa"/>
          </w:tcPr>
          <w:p w:rsidR="000F00C6" w:rsidRDefault="000F00C6" w:rsidP="000F00C6">
            <w:pPr>
              <w:spacing w:line="276" w:lineRule="auto"/>
              <w:contextualSpacing/>
              <w:jc w:val="both"/>
              <w:rPr>
                <w:lang w:val="uk-UA"/>
              </w:rPr>
            </w:pPr>
            <w:r w:rsidRPr="0045675F">
              <w:rPr>
                <w:lang w:val="uk-UA"/>
              </w:rPr>
              <w:t xml:space="preserve">Заступник </w:t>
            </w:r>
          </w:p>
          <w:p w:rsidR="000F00C6" w:rsidRDefault="000F00C6" w:rsidP="000F00C6">
            <w:pPr>
              <w:spacing w:line="276" w:lineRule="auto"/>
              <w:contextualSpacing/>
              <w:jc w:val="both"/>
              <w:rPr>
                <w:b/>
                <w:lang w:val="uk-UA"/>
              </w:rPr>
            </w:pPr>
            <w:r w:rsidRPr="0045675F">
              <w:rPr>
                <w:lang w:val="uk-UA"/>
              </w:rPr>
              <w:t>Голови Комітету</w:t>
            </w:r>
            <w:r>
              <w:rPr>
                <w:lang w:val="uk-UA"/>
              </w:rPr>
              <w:t xml:space="preserve">      </w:t>
            </w:r>
            <w:r w:rsidRPr="006D4B74">
              <w:rPr>
                <w:lang w:val="uk-UA"/>
              </w:rPr>
              <w:t xml:space="preserve">______________ </w:t>
            </w:r>
            <w:r>
              <w:rPr>
                <w:lang w:val="uk-UA"/>
              </w:rPr>
              <w:t xml:space="preserve">  В.І. Семенов</w:t>
            </w:r>
          </w:p>
        </w:tc>
        <w:tc>
          <w:tcPr>
            <w:tcW w:w="5103" w:type="dxa"/>
          </w:tcPr>
          <w:p w:rsidR="000F00C6" w:rsidRDefault="000F00C6" w:rsidP="000F00C6">
            <w:pPr>
              <w:tabs>
                <w:tab w:val="left" w:pos="3261"/>
              </w:tabs>
              <w:spacing w:line="276" w:lineRule="auto"/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842141" w:rsidRDefault="00842141" w:rsidP="004264F2">
      <w:pPr>
        <w:tabs>
          <w:tab w:val="left" w:pos="3261"/>
        </w:tabs>
        <w:spacing w:line="276" w:lineRule="auto"/>
        <w:contextualSpacing/>
        <w:jc w:val="both"/>
        <w:rPr>
          <w:lang w:val="uk-UA"/>
        </w:rPr>
      </w:pPr>
    </w:p>
    <w:p w:rsidR="000F00C6" w:rsidRDefault="000F00C6" w:rsidP="000F00C6">
      <w:pPr>
        <w:tabs>
          <w:tab w:val="left" w:pos="3261"/>
        </w:tabs>
        <w:spacing w:line="276" w:lineRule="auto"/>
        <w:contextualSpacing/>
        <w:jc w:val="both"/>
        <w:rPr>
          <w:i/>
          <w:lang w:val="uk-UA"/>
        </w:rPr>
      </w:pPr>
    </w:p>
    <w:p w:rsidR="000F50E8" w:rsidRPr="006D4B74" w:rsidRDefault="00FA162F" w:rsidP="000F00C6">
      <w:pPr>
        <w:tabs>
          <w:tab w:val="left" w:pos="3261"/>
        </w:tabs>
        <w:spacing w:line="276" w:lineRule="auto"/>
        <w:contextualSpacing/>
        <w:jc w:val="both"/>
        <w:rPr>
          <w:lang w:val="uk-UA"/>
        </w:rPr>
      </w:pPr>
      <w:r>
        <w:rPr>
          <w:i/>
          <w:lang w:val="uk-UA"/>
        </w:rPr>
        <w:t xml:space="preserve">Реєстраційний лист </w:t>
      </w:r>
      <w:r w:rsidR="000F00C6" w:rsidRPr="000F00C6">
        <w:rPr>
          <w:i/>
          <w:lang w:val="uk-UA"/>
        </w:rPr>
        <w:t xml:space="preserve">учасників засідання Комітету додається до Протоколу. </w:t>
      </w:r>
    </w:p>
    <w:sectPr w:rsidR="000F50E8" w:rsidRPr="006D4B74" w:rsidSect="00B2259F">
      <w:footerReference w:type="default" r:id="rId8"/>
      <w:type w:val="continuous"/>
      <w:pgSz w:w="11906" w:h="16838"/>
      <w:pgMar w:top="709" w:right="851" w:bottom="709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7B" w:rsidRDefault="004C217B" w:rsidP="000468F5">
      <w:r>
        <w:separator/>
      </w:r>
    </w:p>
  </w:endnote>
  <w:endnote w:type="continuationSeparator" w:id="0">
    <w:p w:rsidR="004C217B" w:rsidRDefault="004C217B" w:rsidP="0004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347704"/>
      <w:docPartObj>
        <w:docPartGallery w:val="Page Numbers (Bottom of Page)"/>
        <w:docPartUnique/>
      </w:docPartObj>
    </w:sdtPr>
    <w:sdtEndPr/>
    <w:sdtContent>
      <w:p w:rsidR="00B2259F" w:rsidRDefault="00B225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FC0">
          <w:rPr>
            <w:noProof/>
          </w:rPr>
          <w:t>2</w:t>
        </w:r>
        <w:r>
          <w:fldChar w:fldCharType="end"/>
        </w:r>
      </w:p>
    </w:sdtContent>
  </w:sdt>
  <w:p w:rsidR="00B2259F" w:rsidRDefault="00B225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7B" w:rsidRDefault="004C217B" w:rsidP="000468F5">
      <w:r>
        <w:separator/>
      </w:r>
    </w:p>
  </w:footnote>
  <w:footnote w:type="continuationSeparator" w:id="0">
    <w:p w:rsidR="004C217B" w:rsidRDefault="004C217B" w:rsidP="0004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91E"/>
    <w:multiLevelType w:val="hybridMultilevel"/>
    <w:tmpl w:val="C4B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A05"/>
    <w:multiLevelType w:val="hybridMultilevel"/>
    <w:tmpl w:val="5BAC5078"/>
    <w:lvl w:ilvl="0" w:tplc="97F4F1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86A"/>
    <w:multiLevelType w:val="hybridMultilevel"/>
    <w:tmpl w:val="2BC6CD38"/>
    <w:lvl w:ilvl="0" w:tplc="3F143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751FC9"/>
    <w:multiLevelType w:val="hybridMultilevel"/>
    <w:tmpl w:val="53A44320"/>
    <w:lvl w:ilvl="0" w:tplc="8FECD8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BF453F"/>
    <w:multiLevelType w:val="hybridMultilevel"/>
    <w:tmpl w:val="48F685B4"/>
    <w:lvl w:ilvl="0" w:tplc="DF30C6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C23A0D"/>
    <w:multiLevelType w:val="hybridMultilevel"/>
    <w:tmpl w:val="A88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1AA8"/>
    <w:multiLevelType w:val="hybridMultilevel"/>
    <w:tmpl w:val="A6EC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6CFB"/>
    <w:multiLevelType w:val="hybridMultilevel"/>
    <w:tmpl w:val="E730DB84"/>
    <w:lvl w:ilvl="0" w:tplc="F75E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303A4"/>
    <w:multiLevelType w:val="hybridMultilevel"/>
    <w:tmpl w:val="4744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487C"/>
    <w:multiLevelType w:val="hybridMultilevel"/>
    <w:tmpl w:val="BC48C0CA"/>
    <w:lvl w:ilvl="0" w:tplc="95FA118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F8C4EAF"/>
    <w:multiLevelType w:val="hybridMultilevel"/>
    <w:tmpl w:val="FA9CE8B0"/>
    <w:lvl w:ilvl="0" w:tplc="2AB4C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71DE9"/>
    <w:multiLevelType w:val="hybridMultilevel"/>
    <w:tmpl w:val="5EE2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2F1A"/>
    <w:multiLevelType w:val="hybridMultilevel"/>
    <w:tmpl w:val="2AA46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072A2"/>
    <w:multiLevelType w:val="hybridMultilevel"/>
    <w:tmpl w:val="E3A0F2A6"/>
    <w:lvl w:ilvl="0" w:tplc="4DC4A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C027F"/>
    <w:multiLevelType w:val="hybridMultilevel"/>
    <w:tmpl w:val="7E7C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46893"/>
    <w:multiLevelType w:val="hybridMultilevel"/>
    <w:tmpl w:val="2C38BDAE"/>
    <w:lvl w:ilvl="0" w:tplc="3B325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02CD"/>
    <w:multiLevelType w:val="hybridMultilevel"/>
    <w:tmpl w:val="252A407A"/>
    <w:lvl w:ilvl="0" w:tplc="E006E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E2A70"/>
    <w:multiLevelType w:val="hybridMultilevel"/>
    <w:tmpl w:val="D57A3FD4"/>
    <w:lvl w:ilvl="0" w:tplc="30C4164A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F3A470C"/>
    <w:multiLevelType w:val="hybridMultilevel"/>
    <w:tmpl w:val="E730DB84"/>
    <w:lvl w:ilvl="0" w:tplc="F75E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C5350"/>
    <w:multiLevelType w:val="hybridMultilevel"/>
    <w:tmpl w:val="A170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52630"/>
    <w:multiLevelType w:val="hybridMultilevel"/>
    <w:tmpl w:val="EF400FA8"/>
    <w:lvl w:ilvl="0" w:tplc="DDDCD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4"/>
  </w:num>
  <w:num w:numId="5">
    <w:abstractNumId w:val="16"/>
  </w:num>
  <w:num w:numId="6">
    <w:abstractNumId w:val="0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17"/>
  </w:num>
  <w:num w:numId="15">
    <w:abstractNumId w:val="15"/>
  </w:num>
  <w:num w:numId="16">
    <w:abstractNumId w:val="2"/>
  </w:num>
  <w:num w:numId="17">
    <w:abstractNumId w:val="20"/>
  </w:num>
  <w:num w:numId="18">
    <w:abstractNumId w:val="11"/>
  </w:num>
  <w:num w:numId="19">
    <w:abstractNumId w:val="3"/>
  </w:num>
  <w:num w:numId="20">
    <w:abstractNumId w:val="7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41"/>
    <w:rsid w:val="000043C4"/>
    <w:rsid w:val="00006B94"/>
    <w:rsid w:val="0001149D"/>
    <w:rsid w:val="00012807"/>
    <w:rsid w:val="000134E9"/>
    <w:rsid w:val="0001585A"/>
    <w:rsid w:val="00017049"/>
    <w:rsid w:val="000176D9"/>
    <w:rsid w:val="00021D90"/>
    <w:rsid w:val="00022987"/>
    <w:rsid w:val="000246E8"/>
    <w:rsid w:val="00027F9E"/>
    <w:rsid w:val="00034F65"/>
    <w:rsid w:val="00040644"/>
    <w:rsid w:val="000415F7"/>
    <w:rsid w:val="000468F5"/>
    <w:rsid w:val="00051908"/>
    <w:rsid w:val="00057B9C"/>
    <w:rsid w:val="00063BDC"/>
    <w:rsid w:val="00065696"/>
    <w:rsid w:val="00072D0E"/>
    <w:rsid w:val="00072D64"/>
    <w:rsid w:val="000741C6"/>
    <w:rsid w:val="00076F94"/>
    <w:rsid w:val="0007707D"/>
    <w:rsid w:val="0008317B"/>
    <w:rsid w:val="0009492B"/>
    <w:rsid w:val="000A1067"/>
    <w:rsid w:val="000A1FC0"/>
    <w:rsid w:val="000A210B"/>
    <w:rsid w:val="000A5EB1"/>
    <w:rsid w:val="000A6905"/>
    <w:rsid w:val="000A6BAE"/>
    <w:rsid w:val="000A6F7F"/>
    <w:rsid w:val="000B18B3"/>
    <w:rsid w:val="000B1A0D"/>
    <w:rsid w:val="000E4FD9"/>
    <w:rsid w:val="000E5935"/>
    <w:rsid w:val="000E5BEC"/>
    <w:rsid w:val="000F00C6"/>
    <w:rsid w:val="000F20F9"/>
    <w:rsid w:val="000F50E8"/>
    <w:rsid w:val="00100AC9"/>
    <w:rsid w:val="00101ACB"/>
    <w:rsid w:val="00103F79"/>
    <w:rsid w:val="00106246"/>
    <w:rsid w:val="00112A18"/>
    <w:rsid w:val="0011399F"/>
    <w:rsid w:val="00116C02"/>
    <w:rsid w:val="00124673"/>
    <w:rsid w:val="00126576"/>
    <w:rsid w:val="00130879"/>
    <w:rsid w:val="001367BC"/>
    <w:rsid w:val="0014707A"/>
    <w:rsid w:val="00151137"/>
    <w:rsid w:val="00152561"/>
    <w:rsid w:val="00171C39"/>
    <w:rsid w:val="00173652"/>
    <w:rsid w:val="00175237"/>
    <w:rsid w:val="0018092D"/>
    <w:rsid w:val="001A4878"/>
    <w:rsid w:val="001B138C"/>
    <w:rsid w:val="001B1DE2"/>
    <w:rsid w:val="001B2F9B"/>
    <w:rsid w:val="001B3B33"/>
    <w:rsid w:val="001B4180"/>
    <w:rsid w:val="001B600C"/>
    <w:rsid w:val="001D1E5B"/>
    <w:rsid w:val="001E0A6F"/>
    <w:rsid w:val="0020564E"/>
    <w:rsid w:val="00227711"/>
    <w:rsid w:val="00233DE6"/>
    <w:rsid w:val="00240AE1"/>
    <w:rsid w:val="00250669"/>
    <w:rsid w:val="00257F1D"/>
    <w:rsid w:val="00263CA5"/>
    <w:rsid w:val="00271405"/>
    <w:rsid w:val="00276A51"/>
    <w:rsid w:val="002850DA"/>
    <w:rsid w:val="0029063E"/>
    <w:rsid w:val="002A55CD"/>
    <w:rsid w:val="002A588A"/>
    <w:rsid w:val="002C0FE8"/>
    <w:rsid w:val="002C320C"/>
    <w:rsid w:val="002C4305"/>
    <w:rsid w:val="002C5AEF"/>
    <w:rsid w:val="002C6F71"/>
    <w:rsid w:val="002F6447"/>
    <w:rsid w:val="003142D5"/>
    <w:rsid w:val="00314870"/>
    <w:rsid w:val="00321F7F"/>
    <w:rsid w:val="00323111"/>
    <w:rsid w:val="00334850"/>
    <w:rsid w:val="00347BA2"/>
    <w:rsid w:val="0035175B"/>
    <w:rsid w:val="003554AA"/>
    <w:rsid w:val="00364217"/>
    <w:rsid w:val="003678E5"/>
    <w:rsid w:val="00393535"/>
    <w:rsid w:val="00393949"/>
    <w:rsid w:val="00396440"/>
    <w:rsid w:val="00397E0F"/>
    <w:rsid w:val="003A0604"/>
    <w:rsid w:val="003A2344"/>
    <w:rsid w:val="003A43F5"/>
    <w:rsid w:val="003A4896"/>
    <w:rsid w:val="003A6BE5"/>
    <w:rsid w:val="003B3036"/>
    <w:rsid w:val="003C0223"/>
    <w:rsid w:val="003C31DD"/>
    <w:rsid w:val="003C5664"/>
    <w:rsid w:val="003C58A5"/>
    <w:rsid w:val="003C74ED"/>
    <w:rsid w:val="003D3E88"/>
    <w:rsid w:val="003D6B89"/>
    <w:rsid w:val="003F3AEC"/>
    <w:rsid w:val="003F77B6"/>
    <w:rsid w:val="004016F7"/>
    <w:rsid w:val="00410261"/>
    <w:rsid w:val="00411422"/>
    <w:rsid w:val="0041158D"/>
    <w:rsid w:val="004156B4"/>
    <w:rsid w:val="00421C4E"/>
    <w:rsid w:val="004264F2"/>
    <w:rsid w:val="00430392"/>
    <w:rsid w:val="0043056B"/>
    <w:rsid w:val="00431BB8"/>
    <w:rsid w:val="00437483"/>
    <w:rsid w:val="00451AE3"/>
    <w:rsid w:val="0045675F"/>
    <w:rsid w:val="00461806"/>
    <w:rsid w:val="0046246B"/>
    <w:rsid w:val="00471929"/>
    <w:rsid w:val="0047393A"/>
    <w:rsid w:val="00477F9D"/>
    <w:rsid w:val="0048107E"/>
    <w:rsid w:val="00481DEA"/>
    <w:rsid w:val="00483436"/>
    <w:rsid w:val="004849F3"/>
    <w:rsid w:val="0048753A"/>
    <w:rsid w:val="00487D78"/>
    <w:rsid w:val="00494A98"/>
    <w:rsid w:val="00495835"/>
    <w:rsid w:val="00495FB5"/>
    <w:rsid w:val="004970D7"/>
    <w:rsid w:val="004A0225"/>
    <w:rsid w:val="004A2A8C"/>
    <w:rsid w:val="004A6C6F"/>
    <w:rsid w:val="004C217B"/>
    <w:rsid w:val="004C4E39"/>
    <w:rsid w:val="004D2CC3"/>
    <w:rsid w:val="004F01F3"/>
    <w:rsid w:val="004F164E"/>
    <w:rsid w:val="005016AD"/>
    <w:rsid w:val="00502C27"/>
    <w:rsid w:val="00512DB5"/>
    <w:rsid w:val="00512EEB"/>
    <w:rsid w:val="00516A97"/>
    <w:rsid w:val="00525D95"/>
    <w:rsid w:val="0053639C"/>
    <w:rsid w:val="005443F7"/>
    <w:rsid w:val="00553D89"/>
    <w:rsid w:val="005636C9"/>
    <w:rsid w:val="0057605C"/>
    <w:rsid w:val="005836DE"/>
    <w:rsid w:val="00585E1A"/>
    <w:rsid w:val="00586F12"/>
    <w:rsid w:val="00592CDA"/>
    <w:rsid w:val="00594523"/>
    <w:rsid w:val="00595200"/>
    <w:rsid w:val="005A29B3"/>
    <w:rsid w:val="005A63F8"/>
    <w:rsid w:val="005B0749"/>
    <w:rsid w:val="005B52FD"/>
    <w:rsid w:val="005C226B"/>
    <w:rsid w:val="005C3417"/>
    <w:rsid w:val="005C3B3A"/>
    <w:rsid w:val="005D53F2"/>
    <w:rsid w:val="005D5DEB"/>
    <w:rsid w:val="005D6471"/>
    <w:rsid w:val="005D70A9"/>
    <w:rsid w:val="005D7AA4"/>
    <w:rsid w:val="005E32F1"/>
    <w:rsid w:val="005E75B1"/>
    <w:rsid w:val="005F0049"/>
    <w:rsid w:val="005F3E2A"/>
    <w:rsid w:val="005F4A2A"/>
    <w:rsid w:val="006019EC"/>
    <w:rsid w:val="00603F90"/>
    <w:rsid w:val="00604D88"/>
    <w:rsid w:val="00613932"/>
    <w:rsid w:val="00630A43"/>
    <w:rsid w:val="006321C1"/>
    <w:rsid w:val="00633613"/>
    <w:rsid w:val="006342B9"/>
    <w:rsid w:val="0063474D"/>
    <w:rsid w:val="00643182"/>
    <w:rsid w:val="0064575B"/>
    <w:rsid w:val="00647681"/>
    <w:rsid w:val="006523A2"/>
    <w:rsid w:val="0065427E"/>
    <w:rsid w:val="00662026"/>
    <w:rsid w:val="006628BC"/>
    <w:rsid w:val="006657CB"/>
    <w:rsid w:val="00667E42"/>
    <w:rsid w:val="00674F36"/>
    <w:rsid w:val="00677849"/>
    <w:rsid w:val="0068447E"/>
    <w:rsid w:val="00685500"/>
    <w:rsid w:val="00685671"/>
    <w:rsid w:val="006A4ADF"/>
    <w:rsid w:val="006C1972"/>
    <w:rsid w:val="006C22DF"/>
    <w:rsid w:val="006C2555"/>
    <w:rsid w:val="006C47AA"/>
    <w:rsid w:val="006D4B74"/>
    <w:rsid w:val="006D5039"/>
    <w:rsid w:val="006D682C"/>
    <w:rsid w:val="006E2217"/>
    <w:rsid w:val="006F250F"/>
    <w:rsid w:val="007022B1"/>
    <w:rsid w:val="00714458"/>
    <w:rsid w:val="007226E1"/>
    <w:rsid w:val="00724124"/>
    <w:rsid w:val="00726B94"/>
    <w:rsid w:val="00726BF1"/>
    <w:rsid w:val="00732274"/>
    <w:rsid w:val="00743B29"/>
    <w:rsid w:val="007449EF"/>
    <w:rsid w:val="0074669E"/>
    <w:rsid w:val="00751C9E"/>
    <w:rsid w:val="007539D0"/>
    <w:rsid w:val="00757A68"/>
    <w:rsid w:val="007634F2"/>
    <w:rsid w:val="00773C00"/>
    <w:rsid w:val="007767C0"/>
    <w:rsid w:val="00781918"/>
    <w:rsid w:val="00792975"/>
    <w:rsid w:val="00795C31"/>
    <w:rsid w:val="007970DF"/>
    <w:rsid w:val="007A1643"/>
    <w:rsid w:val="007A21ED"/>
    <w:rsid w:val="007B0B33"/>
    <w:rsid w:val="007C1412"/>
    <w:rsid w:val="007D73A3"/>
    <w:rsid w:val="007E1F5D"/>
    <w:rsid w:val="008040E9"/>
    <w:rsid w:val="00814986"/>
    <w:rsid w:val="00815068"/>
    <w:rsid w:val="00816978"/>
    <w:rsid w:val="00820597"/>
    <w:rsid w:val="008241DF"/>
    <w:rsid w:val="0082728E"/>
    <w:rsid w:val="008303CB"/>
    <w:rsid w:val="00834A5C"/>
    <w:rsid w:val="008355C8"/>
    <w:rsid w:val="00842141"/>
    <w:rsid w:val="00846D68"/>
    <w:rsid w:val="00847A7B"/>
    <w:rsid w:val="00853680"/>
    <w:rsid w:val="0087611E"/>
    <w:rsid w:val="00887D58"/>
    <w:rsid w:val="008A64C0"/>
    <w:rsid w:val="008B1DED"/>
    <w:rsid w:val="008D112C"/>
    <w:rsid w:val="008E6928"/>
    <w:rsid w:val="009017DC"/>
    <w:rsid w:val="009143A6"/>
    <w:rsid w:val="009144EC"/>
    <w:rsid w:val="0091707B"/>
    <w:rsid w:val="0091773F"/>
    <w:rsid w:val="009221C2"/>
    <w:rsid w:val="009234D2"/>
    <w:rsid w:val="00934C28"/>
    <w:rsid w:val="009356AB"/>
    <w:rsid w:val="00936711"/>
    <w:rsid w:val="00940837"/>
    <w:rsid w:val="009437CA"/>
    <w:rsid w:val="00943D23"/>
    <w:rsid w:val="00945BA0"/>
    <w:rsid w:val="00967800"/>
    <w:rsid w:val="00974197"/>
    <w:rsid w:val="0098121B"/>
    <w:rsid w:val="00981E7F"/>
    <w:rsid w:val="009924DA"/>
    <w:rsid w:val="009A5DFC"/>
    <w:rsid w:val="009A6D93"/>
    <w:rsid w:val="009B5600"/>
    <w:rsid w:val="009C392A"/>
    <w:rsid w:val="009C5A61"/>
    <w:rsid w:val="009D1AC2"/>
    <w:rsid w:val="009D219C"/>
    <w:rsid w:val="009D6056"/>
    <w:rsid w:val="009D7466"/>
    <w:rsid w:val="009E1C0E"/>
    <w:rsid w:val="009E1E00"/>
    <w:rsid w:val="009E3A09"/>
    <w:rsid w:val="009F300C"/>
    <w:rsid w:val="009F4956"/>
    <w:rsid w:val="00A0046D"/>
    <w:rsid w:val="00A04609"/>
    <w:rsid w:val="00A05C8A"/>
    <w:rsid w:val="00A15AA0"/>
    <w:rsid w:val="00A226A2"/>
    <w:rsid w:val="00A32A2D"/>
    <w:rsid w:val="00A3626E"/>
    <w:rsid w:val="00A50949"/>
    <w:rsid w:val="00A539EA"/>
    <w:rsid w:val="00A71A4B"/>
    <w:rsid w:val="00A73E49"/>
    <w:rsid w:val="00A772B6"/>
    <w:rsid w:val="00A80719"/>
    <w:rsid w:val="00A84F3F"/>
    <w:rsid w:val="00A9236A"/>
    <w:rsid w:val="00A945BC"/>
    <w:rsid w:val="00AA0144"/>
    <w:rsid w:val="00AB23F8"/>
    <w:rsid w:val="00AC14F5"/>
    <w:rsid w:val="00AE0555"/>
    <w:rsid w:val="00AF2737"/>
    <w:rsid w:val="00B10D09"/>
    <w:rsid w:val="00B12056"/>
    <w:rsid w:val="00B2259F"/>
    <w:rsid w:val="00B27C4F"/>
    <w:rsid w:val="00B31A97"/>
    <w:rsid w:val="00B401C9"/>
    <w:rsid w:val="00B42D2B"/>
    <w:rsid w:val="00B47792"/>
    <w:rsid w:val="00B47A68"/>
    <w:rsid w:val="00B51820"/>
    <w:rsid w:val="00B52738"/>
    <w:rsid w:val="00B746A5"/>
    <w:rsid w:val="00B76447"/>
    <w:rsid w:val="00B76BD6"/>
    <w:rsid w:val="00B8378C"/>
    <w:rsid w:val="00B906B7"/>
    <w:rsid w:val="00B930F7"/>
    <w:rsid w:val="00BA3C71"/>
    <w:rsid w:val="00BA533F"/>
    <w:rsid w:val="00BA5C30"/>
    <w:rsid w:val="00BA739D"/>
    <w:rsid w:val="00BB0529"/>
    <w:rsid w:val="00BB5384"/>
    <w:rsid w:val="00BC36CF"/>
    <w:rsid w:val="00BC729B"/>
    <w:rsid w:val="00BD7BDB"/>
    <w:rsid w:val="00BE1C61"/>
    <w:rsid w:val="00BE7B8D"/>
    <w:rsid w:val="00BF0FFB"/>
    <w:rsid w:val="00BF12C5"/>
    <w:rsid w:val="00C14CD2"/>
    <w:rsid w:val="00C15D79"/>
    <w:rsid w:val="00C16792"/>
    <w:rsid w:val="00C22523"/>
    <w:rsid w:val="00C23B16"/>
    <w:rsid w:val="00C316B0"/>
    <w:rsid w:val="00C33A8A"/>
    <w:rsid w:val="00C34B77"/>
    <w:rsid w:val="00C37803"/>
    <w:rsid w:val="00C4238F"/>
    <w:rsid w:val="00C4373D"/>
    <w:rsid w:val="00C43F3D"/>
    <w:rsid w:val="00C53447"/>
    <w:rsid w:val="00C53C38"/>
    <w:rsid w:val="00C624EC"/>
    <w:rsid w:val="00C77744"/>
    <w:rsid w:val="00C8214E"/>
    <w:rsid w:val="00C838E9"/>
    <w:rsid w:val="00C90532"/>
    <w:rsid w:val="00C96A38"/>
    <w:rsid w:val="00C97B92"/>
    <w:rsid w:val="00CA2EB7"/>
    <w:rsid w:val="00CA51B2"/>
    <w:rsid w:val="00CA6209"/>
    <w:rsid w:val="00CA6C63"/>
    <w:rsid w:val="00CA77FC"/>
    <w:rsid w:val="00CB52BE"/>
    <w:rsid w:val="00CB54C6"/>
    <w:rsid w:val="00CB5E07"/>
    <w:rsid w:val="00CC06DC"/>
    <w:rsid w:val="00CC6E65"/>
    <w:rsid w:val="00CD54BD"/>
    <w:rsid w:val="00CE2732"/>
    <w:rsid w:val="00CE29AD"/>
    <w:rsid w:val="00CE3105"/>
    <w:rsid w:val="00CE372B"/>
    <w:rsid w:val="00CF3CC0"/>
    <w:rsid w:val="00D00903"/>
    <w:rsid w:val="00D06CE6"/>
    <w:rsid w:val="00D10890"/>
    <w:rsid w:val="00D13B71"/>
    <w:rsid w:val="00D273AF"/>
    <w:rsid w:val="00D379B9"/>
    <w:rsid w:val="00D4249B"/>
    <w:rsid w:val="00D4275C"/>
    <w:rsid w:val="00D4516D"/>
    <w:rsid w:val="00D50819"/>
    <w:rsid w:val="00D5632C"/>
    <w:rsid w:val="00D76494"/>
    <w:rsid w:val="00D80B91"/>
    <w:rsid w:val="00D81D0E"/>
    <w:rsid w:val="00D82B7B"/>
    <w:rsid w:val="00D862E8"/>
    <w:rsid w:val="00DB08B6"/>
    <w:rsid w:val="00DB2AE0"/>
    <w:rsid w:val="00DB36A0"/>
    <w:rsid w:val="00DB46B4"/>
    <w:rsid w:val="00DD1300"/>
    <w:rsid w:val="00DD5587"/>
    <w:rsid w:val="00DE4301"/>
    <w:rsid w:val="00DF2E76"/>
    <w:rsid w:val="00DF6B32"/>
    <w:rsid w:val="00DF79EA"/>
    <w:rsid w:val="00E0100E"/>
    <w:rsid w:val="00E0394F"/>
    <w:rsid w:val="00E07897"/>
    <w:rsid w:val="00E15007"/>
    <w:rsid w:val="00E154AE"/>
    <w:rsid w:val="00E15F99"/>
    <w:rsid w:val="00E20495"/>
    <w:rsid w:val="00E4220A"/>
    <w:rsid w:val="00E4445A"/>
    <w:rsid w:val="00E4578C"/>
    <w:rsid w:val="00E5007D"/>
    <w:rsid w:val="00E54493"/>
    <w:rsid w:val="00E54F97"/>
    <w:rsid w:val="00E55DE4"/>
    <w:rsid w:val="00E67983"/>
    <w:rsid w:val="00E8292E"/>
    <w:rsid w:val="00E93940"/>
    <w:rsid w:val="00E973FE"/>
    <w:rsid w:val="00EA0610"/>
    <w:rsid w:val="00EA0C01"/>
    <w:rsid w:val="00EA3C74"/>
    <w:rsid w:val="00EB0D3C"/>
    <w:rsid w:val="00EC6F2B"/>
    <w:rsid w:val="00ED0F08"/>
    <w:rsid w:val="00ED53FC"/>
    <w:rsid w:val="00ED7B43"/>
    <w:rsid w:val="00EE5436"/>
    <w:rsid w:val="00EE5D85"/>
    <w:rsid w:val="00EF6808"/>
    <w:rsid w:val="00F24416"/>
    <w:rsid w:val="00F24B6D"/>
    <w:rsid w:val="00F42083"/>
    <w:rsid w:val="00F66E06"/>
    <w:rsid w:val="00F72D2E"/>
    <w:rsid w:val="00F734D8"/>
    <w:rsid w:val="00F73C13"/>
    <w:rsid w:val="00F772C0"/>
    <w:rsid w:val="00F7798F"/>
    <w:rsid w:val="00F823C1"/>
    <w:rsid w:val="00F84BD5"/>
    <w:rsid w:val="00F90AC3"/>
    <w:rsid w:val="00FA1219"/>
    <w:rsid w:val="00FA162F"/>
    <w:rsid w:val="00FA2C90"/>
    <w:rsid w:val="00FA6BC0"/>
    <w:rsid w:val="00FB2095"/>
    <w:rsid w:val="00FB4BB9"/>
    <w:rsid w:val="00FB714B"/>
    <w:rsid w:val="00FC0C5F"/>
    <w:rsid w:val="00FC67A5"/>
    <w:rsid w:val="00FC7CFC"/>
    <w:rsid w:val="00FD0CFF"/>
    <w:rsid w:val="00FD38BC"/>
    <w:rsid w:val="00FD639E"/>
    <w:rsid w:val="00FE4D6F"/>
    <w:rsid w:val="00FF2099"/>
    <w:rsid w:val="00FF3CD8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08F1C-9D0F-4A8F-9AE1-6C92162E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59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2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2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214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21F7F"/>
  </w:style>
  <w:style w:type="paragraph" w:styleId="a6">
    <w:name w:val="header"/>
    <w:basedOn w:val="a"/>
    <w:link w:val="a7"/>
    <w:uiPriority w:val="99"/>
    <w:unhideWhenUsed/>
    <w:rsid w:val="00633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6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F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64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E5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rsid w:val="00BA3C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06CE6"/>
    <w:rPr>
      <w:b/>
      <w:bCs/>
    </w:rPr>
  </w:style>
  <w:style w:type="paragraph" w:styleId="ab">
    <w:name w:val="Normal (Web)"/>
    <w:basedOn w:val="a"/>
    <w:uiPriority w:val="99"/>
    <w:semiHidden/>
    <w:unhideWhenUsed/>
    <w:rsid w:val="007C141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3A2344"/>
    <w:rPr>
      <w:i/>
      <w:iCs/>
    </w:rPr>
  </w:style>
  <w:style w:type="character" w:styleId="ad">
    <w:name w:val="footnote reference"/>
    <w:basedOn w:val="a0"/>
    <w:uiPriority w:val="99"/>
    <w:semiHidden/>
    <w:unhideWhenUsed/>
    <w:rsid w:val="00DD558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506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06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8F6D8-5777-44EC-9C19-063ABF6B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25224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154</cp:revision>
  <cp:lastPrinted>2019-09-16T11:34:00Z</cp:lastPrinted>
  <dcterms:created xsi:type="dcterms:W3CDTF">2017-03-21T09:38:00Z</dcterms:created>
  <dcterms:modified xsi:type="dcterms:W3CDTF">2019-09-16T11:37:00Z</dcterms:modified>
</cp:coreProperties>
</file>