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57" w:rsidRPr="00EB3481" w:rsidRDefault="00DE3857" w:rsidP="00DE3857">
      <w:pPr>
        <w:spacing w:after="0"/>
        <w:rPr>
          <w:rFonts w:ascii="Times New Roman , serif" w:eastAsia="Times New Roman" w:hAnsi="Times New Roman , serif" w:cs="Times New Roman"/>
          <w:b/>
          <w:color w:val="FF0000"/>
          <w:sz w:val="28"/>
          <w:szCs w:val="28"/>
        </w:rPr>
      </w:pPr>
    </w:p>
    <w:p w:rsidR="00EB3481" w:rsidRPr="00EB3481" w:rsidRDefault="00EB3481" w:rsidP="00EB3481">
      <w:pPr>
        <w:spacing w:after="0"/>
        <w:jc w:val="center"/>
        <w:rPr>
          <w:rFonts w:ascii="Times New Roman , serif" w:eastAsia="Times New Roman" w:hAnsi="Times New Roman , serif" w:cs="Times New Roman"/>
          <w:i/>
          <w:color w:val="FF0000"/>
          <w:sz w:val="28"/>
          <w:szCs w:val="36"/>
        </w:rPr>
      </w:pPr>
      <w:r w:rsidRPr="00EB3481">
        <w:rPr>
          <w:rFonts w:ascii="Times New Roman , serif" w:eastAsia="Times New Roman" w:hAnsi="Times New Roman , serif" w:cs="Times New Roman"/>
          <w:i/>
          <w:color w:val="FF0000"/>
          <w:sz w:val="28"/>
          <w:szCs w:val="36"/>
        </w:rPr>
        <w:t xml:space="preserve">УВАГА! НОВИЙ ЦІКАВИЙ ФОРМАТ СЕМІНАРУ! </w:t>
      </w:r>
    </w:p>
    <w:p w:rsidR="00EB3481" w:rsidRPr="00197AAF" w:rsidRDefault="00EB3481" w:rsidP="00EB3481">
      <w:pPr>
        <w:spacing w:after="0"/>
        <w:jc w:val="center"/>
        <w:rPr>
          <w:rFonts w:ascii="Times New Roman , serif" w:eastAsia="Times New Roman" w:hAnsi="Times New Roman , serif" w:cs="Times New Roman"/>
          <w:i/>
          <w:color w:val="0D0D0D" w:themeColor="text1" w:themeTint="F2"/>
          <w:sz w:val="28"/>
          <w:szCs w:val="36"/>
        </w:rPr>
      </w:pPr>
      <w:r w:rsidRPr="00197AAF">
        <w:rPr>
          <w:rFonts w:ascii="Times New Roman , serif" w:eastAsia="Times New Roman" w:hAnsi="Times New Roman , serif" w:cs="Times New Roman"/>
          <w:i/>
          <w:color w:val="0D0D0D" w:themeColor="text1" w:themeTint="F2"/>
          <w:sz w:val="28"/>
          <w:szCs w:val="36"/>
        </w:rPr>
        <w:t>Семінар складається з теорети</w:t>
      </w:r>
      <w:r>
        <w:rPr>
          <w:rFonts w:ascii="Times New Roman , serif" w:eastAsia="Times New Roman" w:hAnsi="Times New Roman , serif" w:cs="Times New Roman"/>
          <w:i/>
          <w:color w:val="0D0D0D" w:themeColor="text1" w:themeTint="F2"/>
          <w:sz w:val="28"/>
          <w:szCs w:val="36"/>
        </w:rPr>
        <w:t>чної та практичної частин!</w:t>
      </w:r>
    </w:p>
    <w:p w:rsidR="00EB3481" w:rsidRPr="00197AAF" w:rsidRDefault="00EB3481" w:rsidP="00EB3481">
      <w:pPr>
        <w:spacing w:after="0"/>
        <w:jc w:val="center"/>
        <w:rPr>
          <w:rFonts w:ascii="Times New Roman , serif" w:eastAsia="Times New Roman" w:hAnsi="Times New Roman , serif" w:cs="Times New Roman"/>
          <w:i/>
          <w:color w:val="0D0D0D" w:themeColor="text1" w:themeTint="F2"/>
          <w:sz w:val="28"/>
          <w:szCs w:val="36"/>
        </w:rPr>
      </w:pPr>
      <w:r w:rsidRPr="00197AAF">
        <w:rPr>
          <w:rFonts w:ascii="Times New Roman , serif" w:eastAsia="Times New Roman" w:hAnsi="Times New Roman , serif" w:cs="Times New Roman"/>
          <w:i/>
          <w:color w:val="0D0D0D" w:themeColor="text1" w:themeTint="F2"/>
          <w:sz w:val="28"/>
          <w:szCs w:val="36"/>
        </w:rPr>
        <w:t>У новому форматі ми одразу будемо вчитись застосовувати отриманні знання на практиці!</w:t>
      </w:r>
    </w:p>
    <w:p w:rsidR="00EB3481" w:rsidRPr="00197AAF" w:rsidRDefault="00EB3481" w:rsidP="00EB3481">
      <w:pPr>
        <w:spacing w:after="0"/>
        <w:jc w:val="center"/>
        <w:rPr>
          <w:rFonts w:ascii="Calibri" w:eastAsia="Times New Roman" w:hAnsi="Calibri" w:cs="Times New Roman"/>
          <w:color w:val="0D0D0D" w:themeColor="text1" w:themeTint="F2"/>
        </w:rPr>
      </w:pPr>
      <w:r w:rsidRPr="00197AAF">
        <w:rPr>
          <w:rFonts w:ascii="Times New Roman , serif" w:eastAsia="Times New Roman" w:hAnsi="Times New Roman , serif" w:cs="Times New Roman"/>
          <w:i/>
          <w:color w:val="0D0D0D" w:themeColor="text1" w:themeTint="F2"/>
          <w:sz w:val="28"/>
          <w:szCs w:val="36"/>
        </w:rPr>
        <w:t>Учасники будуть мати можливість попрацювати в малих групах для обговорення практичних кейсів  з метою набуття практичних навичок застосування конвенційних положень, уміння аналізувати рішення ЄСПЛ, застосовувати «трискладовий тест», розрізняти негативні та</w:t>
      </w:r>
      <w:r>
        <w:rPr>
          <w:rFonts w:ascii="Times New Roman , serif" w:eastAsia="Times New Roman" w:hAnsi="Times New Roman , serif" w:cs="Times New Roman"/>
          <w:i/>
          <w:color w:val="0D0D0D" w:themeColor="text1" w:themeTint="F2"/>
          <w:sz w:val="28"/>
          <w:szCs w:val="36"/>
        </w:rPr>
        <w:t xml:space="preserve"> позитивні зобов’язання держави.</w:t>
      </w:r>
    </w:p>
    <w:p w:rsidR="00EB3481" w:rsidRDefault="00EB3481" w:rsidP="00E63106">
      <w:pPr>
        <w:spacing w:after="0"/>
        <w:jc w:val="center"/>
        <w:rPr>
          <w:rFonts w:ascii="Times New Roman" w:hAnsi="Times New Roman"/>
          <w:b/>
          <w:i/>
          <w:sz w:val="28"/>
          <w:szCs w:val="36"/>
        </w:rPr>
      </w:pPr>
    </w:p>
    <w:p w:rsidR="00E63106" w:rsidRPr="00E433CC" w:rsidRDefault="00E63106" w:rsidP="00E63106">
      <w:pPr>
        <w:spacing w:after="0"/>
        <w:jc w:val="center"/>
        <w:rPr>
          <w:rFonts w:ascii="Times New Roman" w:hAnsi="Times New Roman"/>
          <w:b/>
          <w:i/>
          <w:sz w:val="28"/>
          <w:szCs w:val="36"/>
        </w:rPr>
      </w:pPr>
      <w:r w:rsidRPr="00BE51B6">
        <w:rPr>
          <w:rFonts w:ascii="Times New Roman" w:hAnsi="Times New Roman"/>
          <w:b/>
          <w:i/>
          <w:sz w:val="28"/>
          <w:szCs w:val="36"/>
        </w:rPr>
        <w:t>Шановні Правники!</w:t>
      </w:r>
    </w:p>
    <w:p w:rsidR="00E63106" w:rsidRDefault="00E63106" w:rsidP="00E63106">
      <w:pPr>
        <w:spacing w:after="0"/>
        <w:jc w:val="center"/>
        <w:rPr>
          <w:rFonts w:ascii="Times New Roman" w:hAnsi="Times New Roman"/>
          <w:b/>
          <w:i/>
          <w:sz w:val="28"/>
          <w:szCs w:val="36"/>
        </w:rPr>
      </w:pPr>
      <w:r w:rsidRPr="00EA7CA4">
        <w:rPr>
          <w:rFonts w:ascii="Times New Roman" w:hAnsi="Times New Roman"/>
          <w:b/>
          <w:i/>
          <w:sz w:val="28"/>
          <w:szCs w:val="36"/>
        </w:rPr>
        <w:t>ТОВ «</w:t>
      </w:r>
      <w:proofErr w:type="spellStart"/>
      <w:r w:rsidRPr="00EA7CA4">
        <w:rPr>
          <w:rFonts w:ascii="Times New Roman" w:hAnsi="Times New Roman"/>
          <w:b/>
          <w:i/>
          <w:sz w:val="28"/>
          <w:szCs w:val="36"/>
        </w:rPr>
        <w:t>ВіеНеС»</w:t>
      </w:r>
      <w:r w:rsidRPr="0084038E">
        <w:rPr>
          <w:rFonts w:ascii="Times New Roman" w:hAnsi="Times New Roman"/>
          <w:b/>
          <w:i/>
          <w:sz w:val="28"/>
          <w:szCs w:val="36"/>
        </w:rPr>
        <w:t>запрошує</w:t>
      </w:r>
      <w:proofErr w:type="spellEnd"/>
      <w:r w:rsidRPr="0084038E">
        <w:rPr>
          <w:rFonts w:ascii="Times New Roman" w:hAnsi="Times New Roman"/>
          <w:b/>
          <w:i/>
          <w:sz w:val="28"/>
          <w:szCs w:val="36"/>
        </w:rPr>
        <w:t xml:space="preserve"> </w:t>
      </w:r>
      <w:r>
        <w:rPr>
          <w:rFonts w:ascii="Times New Roman" w:hAnsi="Times New Roman"/>
          <w:b/>
          <w:i/>
          <w:sz w:val="28"/>
          <w:szCs w:val="36"/>
        </w:rPr>
        <w:t xml:space="preserve">вас </w:t>
      </w:r>
      <w:r w:rsidRPr="0084038E">
        <w:rPr>
          <w:rFonts w:ascii="Times New Roman" w:hAnsi="Times New Roman"/>
          <w:b/>
          <w:i/>
          <w:sz w:val="28"/>
          <w:szCs w:val="36"/>
        </w:rPr>
        <w:t xml:space="preserve">взяти участь </w:t>
      </w:r>
    </w:p>
    <w:p w:rsidR="00E63106" w:rsidRPr="00FA6DCB" w:rsidRDefault="00E63106" w:rsidP="00E63106">
      <w:pPr>
        <w:spacing w:after="0"/>
        <w:jc w:val="center"/>
        <w:rPr>
          <w:rFonts w:ascii="Times New Roman" w:hAnsi="Times New Roman"/>
          <w:b/>
          <w:i/>
          <w:sz w:val="28"/>
          <w:szCs w:val="36"/>
        </w:rPr>
      </w:pPr>
      <w:r w:rsidRPr="00FA6DCB">
        <w:rPr>
          <w:rFonts w:ascii="Times New Roman" w:hAnsi="Times New Roman"/>
          <w:b/>
          <w:i/>
          <w:sz w:val="28"/>
          <w:szCs w:val="36"/>
        </w:rPr>
        <w:t>в семінарі з підвищення кваліфікації,</w:t>
      </w:r>
    </w:p>
    <w:p w:rsidR="00E63106" w:rsidRDefault="00E63106" w:rsidP="00E63106">
      <w:pPr>
        <w:spacing w:after="0"/>
        <w:jc w:val="center"/>
        <w:rPr>
          <w:rFonts w:ascii="Times New Roman" w:hAnsi="Times New Roman"/>
          <w:b/>
          <w:i/>
          <w:color w:val="C00000"/>
          <w:sz w:val="28"/>
          <w:szCs w:val="36"/>
          <w:u w:val="single"/>
        </w:rPr>
      </w:pPr>
      <w:r w:rsidRPr="00FA6DCB">
        <w:rPr>
          <w:rFonts w:ascii="Times New Roman" w:hAnsi="Times New Roman"/>
          <w:b/>
          <w:i/>
          <w:sz w:val="28"/>
          <w:szCs w:val="36"/>
        </w:rPr>
        <w:t>що відбудеться</w:t>
      </w:r>
    </w:p>
    <w:p w:rsidR="00E63106" w:rsidRPr="00FA00BA" w:rsidRDefault="00543436" w:rsidP="00E63106">
      <w:pPr>
        <w:spacing w:after="0"/>
        <w:jc w:val="center"/>
        <w:rPr>
          <w:rFonts w:ascii="Times New Roman" w:hAnsi="Times New Roman"/>
          <w:b/>
          <w:i/>
          <w:color w:val="C00000"/>
          <w:sz w:val="28"/>
          <w:szCs w:val="36"/>
          <w:u w:val="single"/>
        </w:rPr>
      </w:pPr>
      <w:r>
        <w:rPr>
          <w:rFonts w:ascii="Times New Roman" w:hAnsi="Times New Roman"/>
          <w:b/>
          <w:i/>
          <w:color w:val="C00000"/>
          <w:sz w:val="28"/>
          <w:szCs w:val="36"/>
          <w:u w:val="single"/>
        </w:rPr>
        <w:t>23 березня</w:t>
      </w:r>
      <w:r w:rsidR="00E63106" w:rsidRPr="00FA00BA">
        <w:rPr>
          <w:rFonts w:ascii="Times New Roman" w:hAnsi="Times New Roman"/>
          <w:b/>
          <w:i/>
          <w:color w:val="C00000"/>
          <w:sz w:val="28"/>
          <w:szCs w:val="36"/>
          <w:u w:val="single"/>
        </w:rPr>
        <w:t xml:space="preserve"> 2019 року у місті </w:t>
      </w:r>
      <w:r>
        <w:rPr>
          <w:rFonts w:ascii="Times New Roman" w:hAnsi="Times New Roman"/>
          <w:b/>
          <w:i/>
          <w:color w:val="C00000"/>
          <w:sz w:val="28"/>
          <w:szCs w:val="36"/>
          <w:u w:val="single"/>
        </w:rPr>
        <w:t>Одеса</w:t>
      </w:r>
    </w:p>
    <w:p w:rsidR="00E63106" w:rsidRDefault="00E63106" w:rsidP="00E63106">
      <w:pPr>
        <w:spacing w:after="0"/>
        <w:jc w:val="center"/>
        <w:rPr>
          <w:rFonts w:ascii="Times New Roman , serif" w:eastAsia="Times New Roman" w:hAnsi="Times New Roman , serif" w:cs="Times New Roman"/>
          <w:b/>
          <w:i/>
          <w:sz w:val="28"/>
          <w:szCs w:val="36"/>
        </w:rPr>
      </w:pPr>
      <w:r w:rsidRPr="00BE51B6">
        <w:rPr>
          <w:rFonts w:ascii="Times New Roman" w:hAnsi="Times New Roman"/>
          <w:b/>
          <w:i/>
          <w:sz w:val="28"/>
          <w:szCs w:val="36"/>
        </w:rPr>
        <w:t>на тему:</w:t>
      </w:r>
    </w:p>
    <w:p w:rsidR="00DE3857" w:rsidRPr="00DE3857" w:rsidRDefault="00DE3857" w:rsidP="00DE3857">
      <w:pPr>
        <w:spacing w:after="0"/>
        <w:jc w:val="center"/>
        <w:rPr>
          <w:rFonts w:ascii="Calibri" w:eastAsia="Times New Roman" w:hAnsi="Calibri" w:cs="Times New Roman"/>
          <w:b/>
        </w:rPr>
      </w:pPr>
    </w:p>
    <w:p w:rsidR="00620914" w:rsidRPr="00E63106" w:rsidRDefault="00620914" w:rsidP="00E63106">
      <w:pPr>
        <w:spacing w:after="0"/>
        <w:jc w:val="center"/>
        <w:rPr>
          <w:rFonts w:ascii="Calibri" w:eastAsia="Times New Roman" w:hAnsi="Calibri" w:cs="Times New Roman"/>
          <w:b/>
        </w:rPr>
      </w:pPr>
      <w:r w:rsidRPr="00620914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u w:val="single"/>
          <w:lang w:val="ru-RU"/>
        </w:rPr>
        <w:t>«Р</w:t>
      </w:r>
      <w:proofErr w:type="spellStart"/>
      <w:r w:rsidRPr="00620914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u w:val="single"/>
        </w:rPr>
        <w:t>оль</w:t>
      </w:r>
      <w:proofErr w:type="spellEnd"/>
      <w:r w:rsidRPr="00620914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u w:val="single"/>
        </w:rPr>
        <w:t xml:space="preserve"> і місце Конвенції </w:t>
      </w:r>
      <w:proofErr w:type="gramStart"/>
      <w:r w:rsidRPr="00620914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u w:val="single"/>
        </w:rPr>
        <w:t>в</w:t>
      </w:r>
      <w:proofErr w:type="gramEnd"/>
      <w:r w:rsidRPr="00620914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u w:val="single"/>
        </w:rPr>
        <w:t xml:space="preserve"> системі захисту прав людини.</w:t>
      </w:r>
    </w:p>
    <w:p w:rsidR="00620914" w:rsidRDefault="00620914" w:rsidP="00E6310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u w:val="single"/>
        </w:rPr>
      </w:pPr>
      <w:r w:rsidRPr="00620914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u w:val="single"/>
        </w:rPr>
        <w:t>Практичні кейси розгляду справ</w:t>
      </w:r>
    </w:p>
    <w:p w:rsidR="00620914" w:rsidRPr="00620914" w:rsidRDefault="00620914" w:rsidP="00E63106">
      <w:pPr>
        <w:spacing w:after="0"/>
        <w:jc w:val="center"/>
        <w:rPr>
          <w:rFonts w:ascii="Calibri" w:eastAsia="Times New Roman" w:hAnsi="Calibri" w:cs="Times New Roman"/>
          <w:b/>
          <w:color w:val="C00000"/>
          <w:sz w:val="28"/>
        </w:rPr>
      </w:pPr>
      <w:r w:rsidRPr="00620914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u w:val="single"/>
        </w:rPr>
        <w:t>Європейського суду з прав людини»</w:t>
      </w:r>
    </w:p>
    <w:p w:rsidR="002B2250" w:rsidRPr="002B2250" w:rsidRDefault="002B2250" w:rsidP="00DE3857">
      <w:pPr>
        <w:spacing w:after="0"/>
        <w:jc w:val="center"/>
        <w:rPr>
          <w:rFonts w:ascii="Calibri" w:eastAsia="Times New Roman" w:hAnsi="Calibri" w:cs="Times New Roman"/>
          <w:b/>
          <w:lang w:val="ru-RU"/>
        </w:rPr>
      </w:pPr>
    </w:p>
    <w:p w:rsidR="00E63106" w:rsidRPr="00DE3857" w:rsidRDefault="00E63106" w:rsidP="00E63106">
      <w:pPr>
        <w:spacing w:after="0"/>
        <w:jc w:val="center"/>
        <w:rPr>
          <w:rFonts w:ascii="Calibri" w:eastAsia="Times New Roman" w:hAnsi="Calibri" w:cs="Times New Roman"/>
          <w:b/>
        </w:rPr>
      </w:pPr>
      <w:r w:rsidRPr="001C4586">
        <w:rPr>
          <w:rFonts w:ascii="Times New Roman , serif" w:eastAsia="Times New Roman" w:hAnsi="Times New Roman , serif" w:cs="Times New Roman"/>
          <w:b/>
          <w:i/>
          <w:sz w:val="28"/>
          <w:szCs w:val="36"/>
        </w:rPr>
        <w:t>Захід  проводиться у формі підвищення кваліфікації,</w:t>
      </w:r>
    </w:p>
    <w:p w:rsidR="00E63106" w:rsidRPr="00343D0C" w:rsidRDefault="00E63106" w:rsidP="00E63106">
      <w:pPr>
        <w:spacing w:after="0"/>
        <w:jc w:val="center"/>
        <w:rPr>
          <w:rFonts w:ascii="Times New Roman , serif" w:eastAsia="Times New Roman" w:hAnsi="Times New Roman , serif" w:cs="Times New Roman"/>
          <w:b/>
          <w:i/>
          <w:sz w:val="28"/>
          <w:szCs w:val="36"/>
        </w:rPr>
      </w:pPr>
      <w:r w:rsidRPr="00DE3857">
        <w:rPr>
          <w:rFonts w:ascii="Times New Roman , serif" w:eastAsia="Times New Roman" w:hAnsi="Times New Roman , serif" w:cs="Times New Roman"/>
          <w:b/>
          <w:i/>
          <w:sz w:val="28"/>
          <w:szCs w:val="36"/>
        </w:rPr>
        <w:t xml:space="preserve">він акредитований Експертною радою </w:t>
      </w:r>
    </w:p>
    <w:p w:rsidR="00E63106" w:rsidRPr="00343D0C" w:rsidRDefault="00E63106" w:rsidP="00E63106">
      <w:pPr>
        <w:spacing w:after="0"/>
        <w:jc w:val="center"/>
        <w:rPr>
          <w:rFonts w:ascii="Times New Roman , serif" w:eastAsia="Times New Roman" w:hAnsi="Times New Roman , serif" w:cs="Times New Roman"/>
          <w:b/>
          <w:i/>
          <w:sz w:val="28"/>
          <w:szCs w:val="36"/>
        </w:rPr>
      </w:pPr>
      <w:r w:rsidRPr="00DE3857">
        <w:rPr>
          <w:rFonts w:ascii="Times New Roman , serif" w:eastAsia="Times New Roman" w:hAnsi="Times New Roman , serif" w:cs="Times New Roman"/>
          <w:b/>
          <w:i/>
          <w:sz w:val="28"/>
          <w:szCs w:val="36"/>
        </w:rPr>
        <w:t>з питань акредитації та</w:t>
      </w:r>
      <w:r>
        <w:rPr>
          <w:rFonts w:ascii="Times New Roman , serif" w:eastAsia="Times New Roman" w:hAnsi="Times New Roman , serif" w:cs="Times New Roman"/>
          <w:b/>
          <w:i/>
          <w:sz w:val="28"/>
          <w:szCs w:val="36"/>
        </w:rPr>
        <w:t xml:space="preserve"> сертифікації НААУ рішенням №172 від 07/12/2018</w:t>
      </w:r>
      <w:r w:rsidR="009835B6">
        <w:rPr>
          <w:rFonts w:ascii="Times New Roman , serif" w:eastAsia="Times New Roman" w:hAnsi="Times New Roman , serif" w:cs="Times New Roman"/>
          <w:b/>
          <w:i/>
          <w:sz w:val="28"/>
          <w:szCs w:val="36"/>
        </w:rPr>
        <w:t>р.</w:t>
      </w:r>
    </w:p>
    <w:p w:rsidR="00E63106" w:rsidRDefault="00E63106" w:rsidP="00E63106">
      <w:pPr>
        <w:spacing w:after="0"/>
        <w:jc w:val="center"/>
        <w:rPr>
          <w:rFonts w:ascii="Times New Roman , serif" w:eastAsia="Times New Roman" w:hAnsi="Times New Roman , serif" w:cs="Times New Roman"/>
          <w:b/>
          <w:i/>
          <w:sz w:val="28"/>
          <w:szCs w:val="36"/>
        </w:rPr>
      </w:pPr>
      <w:r w:rsidRPr="00DE3857">
        <w:rPr>
          <w:rFonts w:ascii="Times New Roman , serif" w:eastAsia="Times New Roman" w:hAnsi="Times New Roman , serif" w:cs="Times New Roman"/>
          <w:b/>
          <w:i/>
          <w:sz w:val="28"/>
          <w:szCs w:val="36"/>
        </w:rPr>
        <w:t xml:space="preserve">Кожний учасник отримає сертифікат, де буде вказано тривалість семінару </w:t>
      </w:r>
    </w:p>
    <w:p w:rsidR="00E63106" w:rsidRPr="00343D0C" w:rsidRDefault="00E63106" w:rsidP="00E63106">
      <w:pPr>
        <w:spacing w:after="0"/>
        <w:jc w:val="center"/>
        <w:rPr>
          <w:rFonts w:ascii="Times New Roman , serif" w:eastAsia="Times New Roman" w:hAnsi="Times New Roman , serif" w:cs="Times New Roman"/>
          <w:b/>
          <w:i/>
          <w:sz w:val="28"/>
          <w:szCs w:val="36"/>
          <w:lang w:val="ru-RU"/>
        </w:rPr>
      </w:pPr>
      <w:r>
        <w:rPr>
          <w:rFonts w:ascii="Times New Roman , serif" w:eastAsia="Times New Roman" w:hAnsi="Times New Roman , serif" w:cs="Times New Roman"/>
          <w:b/>
          <w:i/>
          <w:sz w:val="28"/>
          <w:szCs w:val="36"/>
          <w:lang w:val="ru-RU"/>
        </w:rPr>
        <w:t xml:space="preserve">5 </w:t>
      </w:r>
      <w:r w:rsidR="00B957B6">
        <w:rPr>
          <w:rFonts w:ascii="Times New Roman , serif" w:eastAsia="Times New Roman" w:hAnsi="Times New Roman , serif" w:cs="Times New Roman"/>
          <w:b/>
          <w:i/>
          <w:sz w:val="28"/>
          <w:szCs w:val="36"/>
        </w:rPr>
        <w:t>годин</w:t>
      </w:r>
      <w:r w:rsidRPr="00DE3857">
        <w:rPr>
          <w:rFonts w:ascii="Times New Roman , serif" w:eastAsia="Times New Roman" w:hAnsi="Times New Roman , serif" w:cs="Times New Roman"/>
          <w:b/>
          <w:i/>
          <w:sz w:val="28"/>
          <w:szCs w:val="36"/>
        </w:rPr>
        <w:t xml:space="preserve"> (</w:t>
      </w:r>
      <w:r w:rsidR="00B957B6">
        <w:rPr>
          <w:rFonts w:ascii="Times New Roman , serif" w:eastAsia="Times New Roman" w:hAnsi="Times New Roman , serif" w:cs="Times New Roman"/>
          <w:b/>
          <w:i/>
          <w:sz w:val="28"/>
          <w:szCs w:val="36"/>
          <w:lang w:val="ru-RU"/>
        </w:rPr>
        <w:t>5</w:t>
      </w:r>
      <w:r w:rsidRPr="00DE3857">
        <w:rPr>
          <w:rFonts w:ascii="Times New Roman , serif" w:eastAsia="Times New Roman" w:hAnsi="Times New Roman , serif" w:cs="Times New Roman"/>
          <w:b/>
          <w:i/>
          <w:sz w:val="28"/>
          <w:szCs w:val="36"/>
        </w:rPr>
        <w:t xml:space="preserve"> бал</w:t>
      </w:r>
      <w:r>
        <w:rPr>
          <w:rFonts w:ascii="Times New Roman , serif" w:eastAsia="Times New Roman" w:hAnsi="Times New Roman , serif" w:cs="Times New Roman"/>
          <w:b/>
          <w:i/>
          <w:sz w:val="28"/>
          <w:szCs w:val="36"/>
        </w:rPr>
        <w:t>ів)</w:t>
      </w:r>
    </w:p>
    <w:p w:rsidR="00DE3857" w:rsidRPr="00DE3857" w:rsidRDefault="00DE3857" w:rsidP="00EB3481">
      <w:pPr>
        <w:spacing w:after="0"/>
        <w:rPr>
          <w:rFonts w:ascii="Calibri" w:eastAsia="Times New Roman" w:hAnsi="Calibri" w:cs="Times New Roman"/>
          <w:b/>
        </w:rPr>
      </w:pPr>
      <w:r w:rsidRPr="00DE3857">
        <w:rPr>
          <w:rFonts w:ascii="Times New Roman , serif" w:eastAsia="Times New Roman" w:hAnsi="Times New Roman , serif" w:cs="Times New Roman"/>
          <w:b/>
          <w:sz w:val="24"/>
          <w:szCs w:val="24"/>
        </w:rPr>
        <w:t> </w:t>
      </w:r>
    </w:p>
    <w:p w:rsidR="00DE3857" w:rsidRPr="00DE3857" w:rsidRDefault="00DE3857" w:rsidP="00DE3857">
      <w:pPr>
        <w:spacing w:after="0"/>
        <w:jc w:val="center"/>
        <w:rPr>
          <w:rFonts w:ascii="Calibri" w:eastAsia="Times New Roman" w:hAnsi="Calibri" w:cs="Times New Roman"/>
          <w:b/>
        </w:rPr>
      </w:pPr>
      <w:r w:rsidRPr="00DE3857">
        <w:rPr>
          <w:rFonts w:ascii="Times New Roman , serif" w:eastAsia="Times New Roman" w:hAnsi="Times New Roman , serif" w:cs="Times New Roman"/>
          <w:b/>
          <w:sz w:val="24"/>
          <w:szCs w:val="24"/>
        </w:rPr>
        <w:t> </w:t>
      </w:r>
    </w:p>
    <w:p w:rsidR="00DE3857" w:rsidRPr="00DE3857" w:rsidRDefault="00DE3857" w:rsidP="00FF7BB1">
      <w:pPr>
        <w:spacing w:after="0"/>
        <w:rPr>
          <w:rFonts w:ascii="Calibri" w:eastAsia="Times New Roman" w:hAnsi="Calibri" w:cs="Times New Roman"/>
          <w:b/>
        </w:rPr>
      </w:pPr>
      <w:r w:rsidRPr="00DE3857">
        <w:rPr>
          <w:rFonts w:ascii="Times New Roman , serif" w:eastAsia="Times New Roman" w:hAnsi="Times New Roman , serif" w:cs="Times New Roman"/>
          <w:b/>
          <w:sz w:val="24"/>
          <w:szCs w:val="24"/>
          <w:u w:val="single"/>
        </w:rPr>
        <w:t>Спікер заходу:</w:t>
      </w:r>
    </w:p>
    <w:p w:rsidR="00066037" w:rsidRPr="00C800E7" w:rsidRDefault="00C800E7" w:rsidP="00C800E7">
      <w:pPr>
        <w:spacing w:after="0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99695</wp:posOffset>
            </wp:positionV>
            <wp:extent cx="2309495" cy="28765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bad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6037" w:rsidRPr="00066037" w:rsidRDefault="00066037" w:rsidP="0006603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6037">
        <w:rPr>
          <w:rFonts w:ascii="Times New Roman" w:hAnsi="Times New Roman" w:cs="Times New Roman"/>
          <w:b/>
          <w:sz w:val="24"/>
          <w:szCs w:val="24"/>
        </w:rPr>
        <w:t>Лебедєва Ганна</w:t>
      </w:r>
    </w:p>
    <w:p w:rsidR="00066037" w:rsidRPr="00066037" w:rsidRDefault="00066037" w:rsidP="0006603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66037">
        <w:rPr>
          <w:rFonts w:ascii="Times New Roman" w:hAnsi="Times New Roman" w:cs="Times New Roman"/>
          <w:sz w:val="24"/>
          <w:szCs w:val="24"/>
        </w:rPr>
        <w:t xml:space="preserve">Суддя Миколаївського окружного адміністративного суду, </w:t>
      </w:r>
    </w:p>
    <w:p w:rsidR="00066037" w:rsidRPr="00066037" w:rsidRDefault="00066037" w:rsidP="0006603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66037">
        <w:rPr>
          <w:rFonts w:ascii="Times New Roman" w:hAnsi="Times New Roman" w:cs="Times New Roman"/>
          <w:sz w:val="24"/>
          <w:szCs w:val="24"/>
        </w:rPr>
        <w:t xml:space="preserve">Викладач Національної школи суддів України, </w:t>
      </w:r>
    </w:p>
    <w:p w:rsidR="00066037" w:rsidRPr="00066037" w:rsidRDefault="00066037" w:rsidP="00066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037">
        <w:rPr>
          <w:rFonts w:ascii="Times New Roman" w:hAnsi="Times New Roman" w:cs="Times New Roman"/>
          <w:sz w:val="24"/>
          <w:szCs w:val="24"/>
        </w:rPr>
        <w:t xml:space="preserve">Суддя-спікер, Член правління ГО «Асоціація розвитку суддівського самоврядування України», </w:t>
      </w:r>
    </w:p>
    <w:p w:rsidR="00066037" w:rsidRPr="00066037" w:rsidRDefault="00066037" w:rsidP="000660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037">
        <w:rPr>
          <w:rFonts w:ascii="Times New Roman" w:hAnsi="Times New Roman" w:cs="Times New Roman"/>
          <w:sz w:val="24"/>
          <w:szCs w:val="24"/>
        </w:rPr>
        <w:t xml:space="preserve">Член ГО «Всеукраїнська асоціація адміністративних суддів», </w:t>
      </w:r>
    </w:p>
    <w:p w:rsidR="00066037" w:rsidRPr="00066037" w:rsidRDefault="00066037" w:rsidP="000660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37">
        <w:rPr>
          <w:rFonts w:ascii="Times New Roman" w:hAnsi="Times New Roman" w:cs="Times New Roman"/>
          <w:sz w:val="24"/>
          <w:szCs w:val="24"/>
        </w:rPr>
        <w:t>Член Асоціації правників України</w:t>
      </w:r>
    </w:p>
    <w:p w:rsidR="00066037" w:rsidRDefault="00066037" w:rsidP="00066037">
      <w:pPr>
        <w:spacing w:after="0"/>
        <w:rPr>
          <w:b/>
          <w:sz w:val="24"/>
          <w:szCs w:val="24"/>
        </w:rPr>
      </w:pPr>
    </w:p>
    <w:p w:rsidR="00DE3857" w:rsidRPr="00DE3857" w:rsidRDefault="00DE3857" w:rsidP="00066037">
      <w:pPr>
        <w:tabs>
          <w:tab w:val="left" w:pos="4335"/>
        </w:tabs>
        <w:spacing w:after="0"/>
        <w:rPr>
          <w:rFonts w:ascii="Calibri" w:eastAsia="Times New Roman" w:hAnsi="Calibri" w:cs="Times New Roman"/>
          <w:b/>
        </w:rPr>
      </w:pPr>
    </w:p>
    <w:p w:rsidR="00066037" w:rsidRDefault="00066037" w:rsidP="00DE3857">
      <w:pPr>
        <w:spacing w:after="0"/>
        <w:jc w:val="center"/>
        <w:rPr>
          <w:rFonts w:ascii="Times New Roman , serif" w:eastAsia="Times New Roman" w:hAnsi="Times New Roman , serif" w:cs="Times New Roman"/>
          <w:b/>
          <w:sz w:val="24"/>
          <w:u w:val="single"/>
        </w:rPr>
      </w:pPr>
    </w:p>
    <w:p w:rsidR="00066037" w:rsidRDefault="00066037" w:rsidP="00DE3857">
      <w:pPr>
        <w:spacing w:after="0"/>
        <w:jc w:val="center"/>
        <w:rPr>
          <w:rFonts w:ascii="Times New Roman , serif" w:eastAsia="Times New Roman" w:hAnsi="Times New Roman , serif" w:cs="Times New Roman"/>
          <w:b/>
          <w:sz w:val="24"/>
          <w:u w:val="single"/>
        </w:rPr>
      </w:pPr>
    </w:p>
    <w:p w:rsidR="00066037" w:rsidRDefault="00066037" w:rsidP="00187F22">
      <w:pPr>
        <w:spacing w:after="0"/>
        <w:rPr>
          <w:rFonts w:ascii="Times New Roman , serif" w:eastAsia="Times New Roman" w:hAnsi="Times New Roman , serif" w:cs="Times New Roman"/>
          <w:b/>
          <w:sz w:val="24"/>
          <w:u w:val="single"/>
        </w:rPr>
      </w:pPr>
    </w:p>
    <w:p w:rsidR="00187F22" w:rsidRDefault="00187F22" w:rsidP="00187F22">
      <w:pPr>
        <w:spacing w:after="0"/>
        <w:rPr>
          <w:rFonts w:ascii="Times New Roman , serif" w:eastAsia="Times New Roman" w:hAnsi="Times New Roman , serif" w:cs="Times New Roman"/>
          <w:b/>
          <w:sz w:val="24"/>
          <w:u w:val="single"/>
        </w:rPr>
      </w:pPr>
    </w:p>
    <w:p w:rsidR="00187F22" w:rsidRDefault="00187F22" w:rsidP="00187F22">
      <w:pPr>
        <w:spacing w:after="0"/>
        <w:rPr>
          <w:rFonts w:ascii="Times New Roman , serif" w:eastAsia="Times New Roman" w:hAnsi="Times New Roman , serif" w:cs="Times New Roman"/>
          <w:b/>
          <w:sz w:val="24"/>
          <w:u w:val="single"/>
        </w:rPr>
      </w:pPr>
    </w:p>
    <w:p w:rsidR="00DE3857" w:rsidRPr="00620914" w:rsidRDefault="00DE3857" w:rsidP="00DE3857">
      <w:pPr>
        <w:spacing w:after="0"/>
        <w:jc w:val="center"/>
        <w:rPr>
          <w:rFonts w:ascii="Times New Roman , serif" w:eastAsia="Times New Roman" w:hAnsi="Times New Roman , serif" w:cs="Times New Roman"/>
          <w:b/>
          <w:sz w:val="24"/>
          <w:u w:val="single"/>
          <w:lang w:val="ru-RU"/>
        </w:rPr>
      </w:pPr>
      <w:r w:rsidRPr="00DE3857">
        <w:rPr>
          <w:rFonts w:ascii="Times New Roman , serif" w:eastAsia="Times New Roman" w:hAnsi="Times New Roman , serif" w:cs="Times New Roman"/>
          <w:b/>
          <w:sz w:val="24"/>
          <w:u w:val="single"/>
        </w:rPr>
        <w:t>Питання, які розглянемо:</w:t>
      </w:r>
    </w:p>
    <w:p w:rsidR="00B73FB4" w:rsidRPr="00066037" w:rsidRDefault="00B73FB4" w:rsidP="00066037">
      <w:pPr>
        <w:spacing w:after="0"/>
        <w:rPr>
          <w:rFonts w:ascii="Calibri" w:eastAsia="Times New Roman" w:hAnsi="Calibri" w:cs="Times New Roman"/>
          <w:b/>
        </w:rPr>
      </w:pPr>
    </w:p>
    <w:p w:rsidR="00B73FB4" w:rsidRPr="00B73FB4" w:rsidRDefault="00DE3857" w:rsidP="00B73FB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E3857">
        <w:rPr>
          <w:rFonts w:ascii="Times New Roman" w:hAnsi="Times New Roman"/>
          <w:b/>
          <w:sz w:val="24"/>
          <w:szCs w:val="24"/>
        </w:rPr>
        <w:t> </w:t>
      </w:r>
      <w:r w:rsidR="00B73FB4" w:rsidRPr="00C56B82">
        <w:rPr>
          <w:rFonts w:ascii="Times New Roman" w:hAnsi="Times New Roman"/>
          <w:sz w:val="24"/>
          <w:szCs w:val="24"/>
        </w:rPr>
        <w:t>Народження Європейської Конвенції: Створення Ради Європи, прийняття Конвенції про захист прав людини та основоположних свобод, створення Європейського  суду з прав людини.</w:t>
      </w:r>
    </w:p>
    <w:p w:rsidR="00B73FB4" w:rsidRPr="00C56B82" w:rsidRDefault="00B73FB4" w:rsidP="00B73FB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56B82">
        <w:rPr>
          <w:rFonts w:ascii="Times New Roman" w:hAnsi="Times New Roman"/>
          <w:sz w:val="24"/>
          <w:szCs w:val="24"/>
        </w:rPr>
        <w:t>Правові підстави застосування Конвенції та рішень ЄСПЛ при здійсненні правосуддя.</w:t>
      </w:r>
    </w:p>
    <w:p w:rsidR="00B73FB4" w:rsidRPr="00C56B82" w:rsidRDefault="00B73FB4" w:rsidP="00B73FB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56B82">
        <w:rPr>
          <w:rFonts w:ascii="Times New Roman" w:hAnsi="Times New Roman"/>
          <w:sz w:val="24"/>
          <w:szCs w:val="24"/>
        </w:rPr>
        <w:t>Негативні та позитивні зобов’язання держави.</w:t>
      </w:r>
    </w:p>
    <w:p w:rsidR="00B73FB4" w:rsidRPr="00C56B82" w:rsidRDefault="00B73FB4" w:rsidP="00B73FB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Види конвенційних прав.</w:t>
      </w:r>
    </w:p>
    <w:p w:rsidR="00B73FB4" w:rsidRPr="00C56B82" w:rsidRDefault="00B73FB4" w:rsidP="00B73FB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56B82">
        <w:rPr>
          <w:rFonts w:ascii="Times New Roman" w:hAnsi="Times New Roman"/>
          <w:sz w:val="24"/>
          <w:szCs w:val="24"/>
        </w:rPr>
        <w:t xml:space="preserve">Право на справедливий суд (стаття 6 конвенції) </w:t>
      </w:r>
    </w:p>
    <w:p w:rsidR="00B73FB4" w:rsidRPr="00C56B82" w:rsidRDefault="00B73FB4" w:rsidP="00B73FB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56B82">
        <w:rPr>
          <w:rFonts w:ascii="Times New Roman" w:hAnsi="Times New Roman"/>
          <w:sz w:val="24"/>
          <w:szCs w:val="24"/>
        </w:rPr>
        <w:t xml:space="preserve">Право власності (стаття 1 Першого протоколу) </w:t>
      </w:r>
    </w:p>
    <w:p w:rsidR="00B73FB4" w:rsidRPr="00C56B82" w:rsidRDefault="00B73FB4" w:rsidP="00B73FB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56B82">
        <w:rPr>
          <w:rFonts w:ascii="Times New Roman" w:hAnsi="Times New Roman"/>
          <w:sz w:val="24"/>
          <w:szCs w:val="24"/>
        </w:rPr>
        <w:t>Право на повагу до приватного та сімейного життя та житла (стаття 8 Конвенції)</w:t>
      </w:r>
    </w:p>
    <w:p w:rsidR="00B73FB4" w:rsidRPr="00F33DED" w:rsidRDefault="00B73FB4" w:rsidP="00B73FB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56B82">
        <w:rPr>
          <w:rFonts w:ascii="Times New Roman" w:hAnsi="Times New Roman"/>
          <w:sz w:val="24"/>
          <w:szCs w:val="24"/>
        </w:rPr>
        <w:t>Свобода вираження поглядів (стаття 10 Конвенції) .</w:t>
      </w:r>
    </w:p>
    <w:p w:rsidR="00F33DED" w:rsidRDefault="00F33DED" w:rsidP="00F33DE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33DED">
        <w:rPr>
          <w:rFonts w:ascii="Times New Roman" w:hAnsi="Times New Roman"/>
          <w:sz w:val="24"/>
          <w:szCs w:val="24"/>
        </w:rPr>
        <w:t xml:space="preserve">Розгляд кейсів </w:t>
      </w:r>
      <w:r w:rsidR="00886152">
        <w:rPr>
          <w:rFonts w:ascii="Times New Roman" w:hAnsi="Times New Roman"/>
          <w:sz w:val="24"/>
          <w:szCs w:val="24"/>
        </w:rPr>
        <w:t>на основі рішень</w:t>
      </w:r>
      <w:r w:rsidRPr="00F33DED">
        <w:rPr>
          <w:rFonts w:ascii="Times New Roman" w:hAnsi="Times New Roman"/>
          <w:sz w:val="24"/>
          <w:szCs w:val="24"/>
        </w:rPr>
        <w:t xml:space="preserve"> ЄСПЛ.</w:t>
      </w:r>
    </w:p>
    <w:p w:rsidR="0094564F" w:rsidRPr="0094564F" w:rsidRDefault="0094564F" w:rsidP="0094564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56B82">
        <w:rPr>
          <w:rFonts w:ascii="Times New Roman" w:hAnsi="Times New Roman"/>
          <w:sz w:val="24"/>
          <w:szCs w:val="24"/>
        </w:rPr>
        <w:t>Завдання для роботи в малих групах.</w:t>
      </w:r>
    </w:p>
    <w:p w:rsidR="00F33DED" w:rsidRPr="00BE15A5" w:rsidRDefault="00F33DED" w:rsidP="00BE15A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33DED">
        <w:rPr>
          <w:rFonts w:ascii="Times New Roman" w:hAnsi="Times New Roman"/>
          <w:sz w:val="24"/>
          <w:szCs w:val="24"/>
        </w:rPr>
        <w:t>Відповіді на запитання.</w:t>
      </w:r>
    </w:p>
    <w:p w:rsidR="009835B6" w:rsidRPr="00CF67F2" w:rsidRDefault="009835B6" w:rsidP="009835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CF67F2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Для участі необхідно:</w:t>
      </w:r>
    </w:p>
    <w:p w:rsidR="009835B6" w:rsidRPr="007634B1" w:rsidRDefault="009835B6" w:rsidP="009835B6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835B6" w:rsidRPr="007634B1" w:rsidRDefault="009835B6" w:rsidP="009835B6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7634B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Відправити заявку </w:t>
      </w:r>
      <w:r w:rsidRPr="007634B1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одним</w:t>
      </w:r>
      <w:r w:rsidRPr="007634B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із наступних способів:</w:t>
      </w:r>
    </w:p>
    <w:p w:rsidR="00A376D0" w:rsidRDefault="009835B6" w:rsidP="009835B6">
      <w:pPr>
        <w:pStyle w:val="a4"/>
        <w:spacing w:after="0"/>
        <w:ind w:left="1440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7634B1">
        <w:rPr>
          <w:rFonts w:ascii="Times New Roman" w:hAnsi="Times New Roman"/>
          <w:sz w:val="24"/>
          <w:szCs w:val="24"/>
          <w:shd w:val="clear" w:color="auto" w:fill="FFFFFF"/>
        </w:rPr>
        <w:t xml:space="preserve">або на офіційному сайті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- </w:t>
      </w:r>
      <w:hyperlink r:id="rId6" w:history="1">
        <w:r w:rsidR="00A376D0" w:rsidRPr="006A5C3A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http://www.vnsconsult.com/vns/od23/</w:t>
        </w:r>
      </w:hyperlink>
    </w:p>
    <w:p w:rsidR="009835B6" w:rsidRPr="007634B1" w:rsidRDefault="009835B6" w:rsidP="009835B6">
      <w:pPr>
        <w:pStyle w:val="a4"/>
        <w:spacing w:after="0"/>
        <w:ind w:left="1440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bookmarkStart w:id="0" w:name="_GoBack"/>
      <w:bookmarkEnd w:id="0"/>
      <w:r w:rsidRPr="007634B1">
        <w:rPr>
          <w:rFonts w:ascii="Times New Roman" w:hAnsi="Times New Roman"/>
          <w:sz w:val="24"/>
          <w:szCs w:val="24"/>
          <w:shd w:val="clear" w:color="auto" w:fill="FFFFFF"/>
        </w:rPr>
        <w:t>або за номерами телефонів</w:t>
      </w:r>
      <w:r w:rsidRPr="007634B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(044) 3327273</w:t>
      </w:r>
      <w:r w:rsidRPr="007634B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7634B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0634310899, 06603846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47, </w:t>
      </w:r>
      <w:r w:rsidRPr="007634B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0678131998</w:t>
      </w:r>
    </w:p>
    <w:p w:rsidR="009835B6" w:rsidRPr="007634B1" w:rsidRDefault="009835B6" w:rsidP="009835B6">
      <w:pPr>
        <w:pStyle w:val="a4"/>
        <w:spacing w:after="0"/>
        <w:ind w:left="1440"/>
        <w:rPr>
          <w:rFonts w:ascii="Times New Roman" w:hAnsi="Times New Roman"/>
          <w:sz w:val="24"/>
          <w:szCs w:val="24"/>
          <w:shd w:val="clear" w:color="auto" w:fill="FFFFFF"/>
        </w:rPr>
      </w:pPr>
      <w:r w:rsidRPr="007634B1">
        <w:rPr>
          <w:rFonts w:ascii="Times New Roman" w:hAnsi="Times New Roman"/>
          <w:sz w:val="24"/>
          <w:szCs w:val="24"/>
          <w:shd w:val="clear" w:color="auto" w:fill="FFFFFF"/>
        </w:rPr>
        <w:t xml:space="preserve">або електронною поштою - </w:t>
      </w:r>
      <w:r w:rsidRPr="007F0052">
        <w:rPr>
          <w:rFonts w:ascii="Times New Roman" w:hAnsi="Times New Roman"/>
          <w:sz w:val="24"/>
          <w:szCs w:val="24"/>
          <w:shd w:val="clear" w:color="auto" w:fill="FFFFFF"/>
        </w:rPr>
        <w:t>vnsconsult.lviv@gmail.com</w:t>
      </w:r>
    </w:p>
    <w:p w:rsidR="009835B6" w:rsidRPr="007634B1" w:rsidRDefault="009835B6" w:rsidP="009835B6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7634B1">
        <w:rPr>
          <w:rFonts w:ascii="Times New Roman" w:hAnsi="Times New Roman"/>
          <w:b/>
          <w:sz w:val="24"/>
          <w:szCs w:val="24"/>
          <w:shd w:val="clear" w:color="auto" w:fill="FFFFFF"/>
        </w:rPr>
        <w:t>Отримати рахунок</w:t>
      </w:r>
    </w:p>
    <w:p w:rsidR="009835B6" w:rsidRPr="00350C0C" w:rsidRDefault="009835B6" w:rsidP="00350C0C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7634B1">
        <w:rPr>
          <w:rFonts w:ascii="Times New Roman" w:hAnsi="Times New Roman"/>
          <w:b/>
          <w:sz w:val="24"/>
          <w:szCs w:val="24"/>
          <w:shd w:val="clear" w:color="auto" w:fill="FFFFFF"/>
        </w:rPr>
        <w:t>Оплатити участь</w:t>
      </w:r>
    </w:p>
    <w:p w:rsidR="009835B6" w:rsidRDefault="009835B6" w:rsidP="009835B6">
      <w:pPr>
        <w:spacing w:after="0"/>
        <w:jc w:val="both"/>
        <w:rPr>
          <w:rFonts w:ascii="Times New Roman" w:hAnsi="Times New Roman"/>
        </w:rPr>
      </w:pPr>
    </w:p>
    <w:p w:rsidR="009835B6" w:rsidRDefault="009835B6" w:rsidP="009835B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F67F2">
        <w:rPr>
          <w:rFonts w:ascii="Times New Roman" w:hAnsi="Times New Roman"/>
          <w:b/>
          <w:sz w:val="24"/>
          <w:szCs w:val="24"/>
          <w:u w:val="single"/>
        </w:rPr>
        <w:t>Важливо знати:</w:t>
      </w:r>
    </w:p>
    <w:p w:rsidR="009835B6" w:rsidRPr="00CF67F2" w:rsidRDefault="009835B6" w:rsidP="009835B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835B6" w:rsidRPr="00CF67F2" w:rsidRDefault="009835B6" w:rsidP="009835B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67F2">
        <w:rPr>
          <w:rFonts w:ascii="Times New Roman" w:hAnsi="Times New Roman"/>
          <w:sz w:val="24"/>
          <w:szCs w:val="24"/>
        </w:rPr>
        <w:t>Всі необхідні звітні документи (оригінал рахунку, акти, та при потребі договір) видаємо в день проведення семінару;</w:t>
      </w:r>
    </w:p>
    <w:p w:rsidR="009835B6" w:rsidRPr="00CF67F2" w:rsidRDefault="009835B6" w:rsidP="009835B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67F2">
        <w:rPr>
          <w:rFonts w:ascii="Times New Roman" w:hAnsi="Times New Roman"/>
          <w:sz w:val="24"/>
          <w:szCs w:val="24"/>
        </w:rPr>
        <w:t>Для Вашої зручності є декілька варіантів оплати, як для юридичних, так і для фізичних осіб;</w:t>
      </w:r>
    </w:p>
    <w:p w:rsidR="009835B6" w:rsidRPr="00CF67F2" w:rsidRDefault="009835B6" w:rsidP="009835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7F2">
        <w:rPr>
          <w:rFonts w:ascii="Times New Roman" w:hAnsi="Times New Roman"/>
          <w:sz w:val="24"/>
          <w:szCs w:val="24"/>
        </w:rPr>
        <w:t>Є можливість почути відповіді на Ваші запитання. Якщо Ви хочете отримати їх на семінарі, відправляйте попередньо на вказану нижче електронну пошту, щоб лектори розрахували час та доступно Вам відповіли;</w:t>
      </w:r>
    </w:p>
    <w:p w:rsidR="009835B6" w:rsidRPr="00CF67F2" w:rsidRDefault="009835B6" w:rsidP="009835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7F2">
        <w:rPr>
          <w:rFonts w:ascii="Times New Roman" w:hAnsi="Times New Roman"/>
          <w:sz w:val="24"/>
          <w:szCs w:val="24"/>
        </w:rPr>
        <w:t>Програма буде доповнена всіма актуальними питаннями на день проведення семінару.</w:t>
      </w:r>
    </w:p>
    <w:p w:rsidR="009835B6" w:rsidRPr="00CF67F2" w:rsidRDefault="009835B6" w:rsidP="009835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7F2">
        <w:rPr>
          <w:rFonts w:ascii="Times New Roman" w:hAnsi="Times New Roman"/>
          <w:sz w:val="24"/>
          <w:szCs w:val="24"/>
        </w:rPr>
        <w:t xml:space="preserve">Для учасників з інших регіонів, при необхідності, пропонуються додаткові послуги по перебуванню у м. </w:t>
      </w:r>
      <w:r w:rsidR="00543436">
        <w:rPr>
          <w:rFonts w:ascii="Times New Roman" w:hAnsi="Times New Roman"/>
          <w:sz w:val="24"/>
          <w:szCs w:val="24"/>
        </w:rPr>
        <w:t>Одеса</w:t>
      </w:r>
      <w:r w:rsidRPr="00CF67F2">
        <w:rPr>
          <w:rFonts w:ascii="Times New Roman" w:hAnsi="Times New Roman"/>
          <w:sz w:val="24"/>
          <w:szCs w:val="24"/>
        </w:rPr>
        <w:t>(допомога з поселенням, тощо) ;</w:t>
      </w:r>
    </w:p>
    <w:p w:rsidR="009835B6" w:rsidRPr="00CF67F2" w:rsidRDefault="009835B6" w:rsidP="009835B6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F67F2">
        <w:rPr>
          <w:rFonts w:ascii="Times New Roman" w:hAnsi="Times New Roman"/>
          <w:bCs/>
          <w:iCs/>
          <w:sz w:val="24"/>
          <w:szCs w:val="24"/>
        </w:rPr>
        <w:t>Після семінару кожному учаснику надається конспект в електронному вигляді з усіма матеріалами;</w:t>
      </w:r>
    </w:p>
    <w:p w:rsidR="009835B6" w:rsidRPr="00350C0C" w:rsidRDefault="009835B6" w:rsidP="00B9229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iCs/>
          <w:sz w:val="24"/>
          <w:u w:val="single"/>
        </w:rPr>
      </w:pPr>
      <w:r w:rsidRPr="00DC6032">
        <w:rPr>
          <w:rFonts w:ascii="Times New Roman" w:hAnsi="Times New Roman"/>
          <w:bCs/>
          <w:iCs/>
          <w:sz w:val="24"/>
          <w:szCs w:val="24"/>
        </w:rPr>
        <w:t>Кожний учасник отримає сертифікат про підвищення кваліфікації, акредитований Експертною радою з питань акредитації та сертифікації НААУ (тривалість заходу  5 годин (5 балів)).</w:t>
      </w:r>
    </w:p>
    <w:p w:rsidR="00350C0C" w:rsidRPr="00B9229B" w:rsidRDefault="00350C0C" w:rsidP="00350C0C">
      <w:pPr>
        <w:pStyle w:val="a4"/>
        <w:spacing w:after="0"/>
        <w:jc w:val="both"/>
        <w:rPr>
          <w:rFonts w:ascii="Times New Roman" w:hAnsi="Times New Roman"/>
          <w:i/>
          <w:iCs/>
          <w:sz w:val="24"/>
          <w:u w:val="single"/>
        </w:rPr>
      </w:pPr>
    </w:p>
    <w:p w:rsidR="009835B6" w:rsidRPr="00495C00" w:rsidRDefault="009835B6" w:rsidP="008D0227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u w:val="single"/>
        </w:rPr>
      </w:pPr>
      <w:r w:rsidRPr="00495C00">
        <w:rPr>
          <w:rFonts w:ascii="Times New Roman" w:hAnsi="Times New Roman"/>
          <w:b/>
          <w:bCs/>
          <w:i/>
          <w:iCs/>
          <w:sz w:val="24"/>
          <w:u w:val="single"/>
        </w:rPr>
        <w:t>Семінар відбудеться:</w:t>
      </w:r>
    </w:p>
    <w:p w:rsidR="009835B6" w:rsidRPr="00A821EF" w:rsidRDefault="00AB1F17" w:rsidP="009835B6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23 березня</w:t>
      </w:r>
      <w:r w:rsidR="009835B6">
        <w:rPr>
          <w:rFonts w:ascii="Times New Roman" w:hAnsi="Times New Roman"/>
          <w:b/>
          <w:bCs/>
          <w:i/>
          <w:iCs/>
          <w:sz w:val="24"/>
        </w:rPr>
        <w:t xml:space="preserve"> 2019 </w:t>
      </w:r>
      <w:r w:rsidR="009835B6" w:rsidRPr="00A821EF">
        <w:rPr>
          <w:rFonts w:ascii="Times New Roman" w:hAnsi="Times New Roman"/>
          <w:b/>
          <w:bCs/>
          <w:i/>
          <w:iCs/>
          <w:sz w:val="24"/>
        </w:rPr>
        <w:t xml:space="preserve"> року</w:t>
      </w:r>
    </w:p>
    <w:p w:rsidR="00AB1F17" w:rsidRPr="0003684E" w:rsidRDefault="00AB1F17" w:rsidP="00AB1F1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84E">
        <w:rPr>
          <w:rFonts w:ascii="Times New Roman" w:hAnsi="Times New Roman" w:cs="Times New Roman"/>
          <w:b/>
          <w:bCs/>
          <w:i/>
          <w:iCs/>
          <w:sz w:val="24"/>
        </w:rPr>
        <w:t xml:space="preserve">м. Одеса, </w:t>
      </w:r>
      <w:r w:rsidRPr="0003684E">
        <w:rPr>
          <w:rFonts w:ascii="Times New Roman" w:hAnsi="Times New Roman" w:cs="Times New Roman"/>
          <w:b/>
          <w:i/>
          <w:sz w:val="24"/>
          <w:szCs w:val="24"/>
        </w:rPr>
        <w:t xml:space="preserve">вул. </w:t>
      </w:r>
      <w:proofErr w:type="spellStart"/>
      <w:r w:rsidRPr="0003684E">
        <w:rPr>
          <w:rFonts w:ascii="Times New Roman" w:hAnsi="Times New Roman" w:cs="Times New Roman"/>
          <w:b/>
          <w:i/>
          <w:sz w:val="24"/>
          <w:szCs w:val="24"/>
        </w:rPr>
        <w:t>Генуезська</w:t>
      </w:r>
      <w:proofErr w:type="spellEnd"/>
      <w:r w:rsidRPr="0003684E">
        <w:rPr>
          <w:rFonts w:ascii="Times New Roman" w:hAnsi="Times New Roman" w:cs="Times New Roman"/>
          <w:b/>
          <w:i/>
          <w:sz w:val="24"/>
          <w:szCs w:val="24"/>
        </w:rPr>
        <w:t>, 24a/ пл. 10-го Квітня</w:t>
      </w:r>
    </w:p>
    <w:p w:rsidR="00AB1F17" w:rsidRPr="0003684E" w:rsidRDefault="00AB1F17" w:rsidP="00AB1F1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Конференц-зал готелю «</w:t>
      </w:r>
      <w:proofErr w:type="spellStart"/>
      <w:r w:rsidRPr="00036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Атлантік</w:t>
      </w:r>
      <w:proofErr w:type="spellEnd"/>
      <w:r w:rsidRPr="00036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Гарден </w:t>
      </w:r>
      <w:proofErr w:type="spellStart"/>
      <w:r w:rsidRPr="00036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РезортХотел</w:t>
      </w:r>
      <w:proofErr w:type="spellEnd"/>
      <w:r w:rsidRPr="00036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AB1F17" w:rsidRDefault="00AB1F17" w:rsidP="00AB1F1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6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Посилання на місце розташування - </w:t>
      </w:r>
      <w:hyperlink r:id="rId7" w:history="1">
        <w:r w:rsidRPr="007D274C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http://atlantic-hotel.com.ua/contacts/</w:t>
        </w:r>
      </w:hyperlink>
    </w:p>
    <w:p w:rsidR="009835B6" w:rsidRPr="00AB1F17" w:rsidRDefault="009835B6" w:rsidP="008C476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lang w:val="ru-RU"/>
        </w:rPr>
      </w:pPr>
    </w:p>
    <w:p w:rsidR="00AE5DA9" w:rsidRDefault="00AE5DA9" w:rsidP="009835B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9835B6" w:rsidRPr="001908FE" w:rsidRDefault="009835B6" w:rsidP="009835B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1908FE">
        <w:rPr>
          <w:rFonts w:ascii="Times New Roman" w:hAnsi="Times New Roman" w:cs="Times New Roman"/>
          <w:b/>
          <w:bCs/>
          <w:i/>
          <w:iCs/>
          <w:sz w:val="24"/>
        </w:rPr>
        <w:t>У цей день ми:</w:t>
      </w:r>
    </w:p>
    <w:p w:rsidR="009835B6" w:rsidRDefault="009835B6" w:rsidP="009835B6">
      <w:pPr>
        <w:spacing w:after="0"/>
        <w:jc w:val="both"/>
        <w:rPr>
          <w:rFonts w:ascii="Times New Roman" w:hAnsi="Times New Roman"/>
          <w:bCs/>
          <w:i/>
          <w:iCs/>
          <w:sz w:val="24"/>
        </w:rPr>
      </w:pPr>
      <w:r w:rsidRPr="00101611">
        <w:rPr>
          <w:rFonts w:ascii="Times New Roman" w:hAnsi="Times New Roman"/>
          <w:bCs/>
          <w:i/>
          <w:iCs/>
          <w:sz w:val="24"/>
        </w:rPr>
        <w:t>11:30</w:t>
      </w:r>
      <w:r>
        <w:rPr>
          <w:rFonts w:ascii="Times New Roman" w:hAnsi="Times New Roman"/>
          <w:bCs/>
          <w:i/>
          <w:iCs/>
          <w:sz w:val="24"/>
        </w:rPr>
        <w:t>-12:00</w:t>
      </w:r>
      <w:r w:rsidRPr="00101611">
        <w:rPr>
          <w:rFonts w:ascii="Times New Roman" w:hAnsi="Times New Roman"/>
          <w:bCs/>
          <w:i/>
          <w:iCs/>
          <w:sz w:val="24"/>
        </w:rPr>
        <w:t xml:space="preserve"> год.</w:t>
      </w:r>
      <w:r>
        <w:rPr>
          <w:rFonts w:ascii="Times New Roman" w:hAnsi="Times New Roman"/>
          <w:bCs/>
          <w:i/>
          <w:iCs/>
          <w:sz w:val="24"/>
        </w:rPr>
        <w:t xml:space="preserve"> – зареєструємось, </w:t>
      </w:r>
      <w:proofErr w:type="spellStart"/>
      <w:r>
        <w:rPr>
          <w:rFonts w:ascii="Times New Roman" w:hAnsi="Times New Roman"/>
          <w:bCs/>
          <w:i/>
          <w:iCs/>
          <w:sz w:val="24"/>
        </w:rPr>
        <w:t>вип</w:t>
      </w:r>
      <w:proofErr w:type="spellEnd"/>
      <w:r w:rsidRPr="00CF67F2">
        <w:rPr>
          <w:rFonts w:ascii="Times New Roman" w:hAnsi="Times New Roman"/>
          <w:bCs/>
          <w:i/>
          <w:iCs/>
          <w:sz w:val="24"/>
          <w:lang w:val="ru-RU"/>
        </w:rPr>
        <w:t>’</w:t>
      </w:r>
      <w:proofErr w:type="spellStart"/>
      <w:r>
        <w:rPr>
          <w:rFonts w:ascii="Times New Roman" w:hAnsi="Times New Roman"/>
          <w:bCs/>
          <w:i/>
          <w:iCs/>
          <w:sz w:val="24"/>
        </w:rPr>
        <w:t>ємо</w:t>
      </w:r>
      <w:proofErr w:type="spellEnd"/>
      <w:r>
        <w:rPr>
          <w:rFonts w:ascii="Times New Roman" w:hAnsi="Times New Roman"/>
          <w:bCs/>
          <w:i/>
          <w:iCs/>
          <w:sz w:val="24"/>
        </w:rPr>
        <w:t xml:space="preserve"> каву, познайомимось</w:t>
      </w:r>
    </w:p>
    <w:p w:rsidR="009835B6" w:rsidRPr="00F146BA" w:rsidRDefault="009835B6" w:rsidP="009835B6">
      <w:pPr>
        <w:spacing w:after="0"/>
        <w:jc w:val="both"/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12:00 -14:30 год. – прослухаємо перший блок семінару</w:t>
      </w:r>
    </w:p>
    <w:p w:rsidR="009835B6" w:rsidRDefault="009835B6" w:rsidP="009835B6">
      <w:pPr>
        <w:spacing w:after="0"/>
        <w:jc w:val="both"/>
        <w:rPr>
          <w:rFonts w:ascii="Times New Roman" w:hAnsi="Times New Roman"/>
          <w:bCs/>
          <w:i/>
          <w:iCs/>
          <w:sz w:val="24"/>
        </w:rPr>
      </w:pPr>
      <w:r w:rsidRPr="00F146BA">
        <w:rPr>
          <w:rFonts w:ascii="Times New Roman" w:hAnsi="Times New Roman"/>
          <w:bCs/>
          <w:i/>
          <w:iCs/>
          <w:sz w:val="24"/>
        </w:rPr>
        <w:t>14.30-15.</w:t>
      </w:r>
      <w:r>
        <w:rPr>
          <w:rFonts w:ascii="Times New Roman" w:hAnsi="Times New Roman"/>
          <w:bCs/>
          <w:i/>
          <w:iCs/>
          <w:sz w:val="24"/>
        </w:rPr>
        <w:t>00–смачно пообідаємо</w:t>
      </w:r>
    </w:p>
    <w:p w:rsidR="009835B6" w:rsidRPr="00101611" w:rsidRDefault="009835B6" w:rsidP="009835B6">
      <w:pPr>
        <w:spacing w:after="0"/>
        <w:jc w:val="both"/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15.00-15.30 – отримаємо сертифікати про підвищення кваліфікації</w:t>
      </w:r>
    </w:p>
    <w:p w:rsidR="009835B6" w:rsidRPr="00101611" w:rsidRDefault="009835B6" w:rsidP="009835B6">
      <w:pPr>
        <w:spacing w:after="0"/>
        <w:jc w:val="both"/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15:30-18.00 год. – прослухаємо другий блок,</w:t>
      </w:r>
      <w:r w:rsidR="008D0227">
        <w:rPr>
          <w:rFonts w:ascii="Times New Roman" w:hAnsi="Times New Roman"/>
          <w:bCs/>
          <w:i/>
          <w:iCs/>
          <w:sz w:val="24"/>
        </w:rPr>
        <w:t xml:space="preserve"> попрацюємо в групах для обговорення практичних кейсів,</w:t>
      </w:r>
      <w:r>
        <w:rPr>
          <w:rFonts w:ascii="Times New Roman" w:hAnsi="Times New Roman"/>
          <w:bCs/>
          <w:i/>
          <w:iCs/>
          <w:sz w:val="24"/>
        </w:rPr>
        <w:t xml:space="preserve"> почуємо відповіді на свої запитання та розійдемось </w:t>
      </w:r>
    </w:p>
    <w:p w:rsidR="009835B6" w:rsidRPr="00495C00" w:rsidRDefault="009835B6" w:rsidP="0098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9835B6" w:rsidRDefault="009835B6" w:rsidP="0098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Реєстрація відкрита!</w:t>
      </w:r>
    </w:p>
    <w:p w:rsidR="009835B6" w:rsidRDefault="009835B6" w:rsidP="0098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Кількість місць обмежена!</w:t>
      </w:r>
    </w:p>
    <w:p w:rsidR="009835B6" w:rsidRPr="00F146BA" w:rsidRDefault="009835B6" w:rsidP="0098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835B6" w:rsidRDefault="009835B6" w:rsidP="009835B6">
      <w:pPr>
        <w:spacing w:after="0"/>
        <w:jc w:val="center"/>
        <w:rPr>
          <w:rFonts w:ascii="Times New Roman" w:hAnsi="Times New Roman"/>
          <w:b/>
          <w:i/>
        </w:rPr>
      </w:pPr>
      <w:r w:rsidRPr="007F7ABA">
        <w:rPr>
          <w:rFonts w:ascii="Times New Roman" w:hAnsi="Times New Roman"/>
          <w:b/>
          <w:i/>
          <w:u w:val="single"/>
        </w:rPr>
        <w:t xml:space="preserve">Вартість участі у семінарі </w:t>
      </w:r>
      <w:r>
        <w:rPr>
          <w:rFonts w:ascii="Times New Roman" w:hAnsi="Times New Roman"/>
          <w:b/>
          <w:i/>
          <w:u w:val="single"/>
        </w:rPr>
        <w:t xml:space="preserve">1380 </w:t>
      </w:r>
      <w:r w:rsidRPr="007F7ABA">
        <w:rPr>
          <w:rFonts w:ascii="Times New Roman" w:hAnsi="Times New Roman"/>
          <w:b/>
          <w:i/>
          <w:u w:val="single"/>
        </w:rPr>
        <w:t xml:space="preserve"> грн</w:t>
      </w:r>
      <w:r w:rsidRPr="007F7ABA">
        <w:rPr>
          <w:rFonts w:ascii="Times New Roman" w:hAnsi="Times New Roman"/>
          <w:b/>
          <w:i/>
        </w:rPr>
        <w:t>.</w:t>
      </w:r>
    </w:p>
    <w:p w:rsidR="009835B6" w:rsidRDefault="009835B6" w:rsidP="009835B6">
      <w:pPr>
        <w:spacing w:after="0"/>
        <w:jc w:val="center"/>
        <w:rPr>
          <w:rFonts w:ascii="Times New Roman" w:hAnsi="Times New Roman"/>
          <w:b/>
          <w:i/>
        </w:rPr>
      </w:pPr>
    </w:p>
    <w:p w:rsidR="009835B6" w:rsidRDefault="009835B6" w:rsidP="009835B6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Для постійних наших учасників діє програма лояльності:</w:t>
      </w:r>
    </w:p>
    <w:p w:rsidR="009835B6" w:rsidRPr="005F0A86" w:rsidRDefault="009835B6" w:rsidP="009835B6">
      <w:pPr>
        <w:spacing w:after="0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- </w:t>
      </w:r>
      <w:proofErr w:type="spellStart"/>
      <w:r>
        <w:rPr>
          <w:rFonts w:ascii="Times New Roman" w:hAnsi="Times New Roman"/>
          <w:i/>
          <w:lang w:val="ru-RU"/>
        </w:rPr>
        <w:t>якщо</w:t>
      </w:r>
      <w:proofErr w:type="spellEnd"/>
      <w:r>
        <w:rPr>
          <w:rFonts w:ascii="Times New Roman" w:hAnsi="Times New Roman"/>
          <w:i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lang w:val="ru-RU"/>
        </w:rPr>
        <w:t>Ви</w:t>
      </w:r>
      <w:proofErr w:type="spellEnd"/>
      <w:r>
        <w:rPr>
          <w:rFonts w:ascii="Times New Roman" w:hAnsi="Times New Roman"/>
          <w:i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lang w:val="ru-RU"/>
        </w:rPr>
        <w:t>вжеприйняли</w:t>
      </w:r>
      <w:proofErr w:type="spellEnd"/>
      <w:r w:rsidRPr="005F0A86">
        <w:rPr>
          <w:rFonts w:ascii="Times New Roman" w:hAnsi="Times New Roman"/>
          <w:i/>
          <w:lang w:val="ru-RU"/>
        </w:rPr>
        <w:t xml:space="preserve"> участь у 3-х </w:t>
      </w:r>
      <w:proofErr w:type="spellStart"/>
      <w:r w:rsidRPr="005F0A86">
        <w:rPr>
          <w:rFonts w:ascii="Times New Roman" w:hAnsi="Times New Roman"/>
          <w:i/>
          <w:lang w:val="ru-RU"/>
        </w:rPr>
        <w:t>очнихсемі</w:t>
      </w:r>
      <w:proofErr w:type="gramStart"/>
      <w:r w:rsidRPr="005F0A86">
        <w:rPr>
          <w:rFonts w:ascii="Times New Roman" w:hAnsi="Times New Roman"/>
          <w:i/>
          <w:lang w:val="ru-RU"/>
        </w:rPr>
        <w:t>нарах</w:t>
      </w:r>
      <w:proofErr w:type="spellEnd"/>
      <w:proofErr w:type="gramEnd"/>
      <w:r w:rsidRPr="005F0A86">
        <w:rPr>
          <w:rFonts w:ascii="Times New Roman" w:hAnsi="Times New Roman"/>
          <w:i/>
          <w:lang w:val="ru-RU"/>
        </w:rPr>
        <w:t xml:space="preserve"> – </w:t>
      </w:r>
      <w:r>
        <w:rPr>
          <w:rFonts w:ascii="Times New Roman" w:hAnsi="Times New Roman"/>
          <w:i/>
          <w:lang w:val="ru-RU"/>
        </w:rPr>
        <w:t xml:space="preserve">ваша </w:t>
      </w:r>
      <w:proofErr w:type="spellStart"/>
      <w:r w:rsidRPr="005F0A86">
        <w:rPr>
          <w:rFonts w:ascii="Times New Roman" w:hAnsi="Times New Roman"/>
          <w:i/>
          <w:lang w:val="ru-RU"/>
        </w:rPr>
        <w:t>знижка</w:t>
      </w:r>
      <w:proofErr w:type="spellEnd"/>
      <w:r w:rsidRPr="005F0A86">
        <w:rPr>
          <w:rFonts w:ascii="Times New Roman" w:hAnsi="Times New Roman"/>
          <w:i/>
          <w:lang w:val="ru-RU"/>
        </w:rPr>
        <w:t xml:space="preserve"> 10% (1242 </w:t>
      </w:r>
      <w:proofErr w:type="spellStart"/>
      <w:r w:rsidRPr="005F0A86">
        <w:rPr>
          <w:rFonts w:ascii="Times New Roman" w:hAnsi="Times New Roman"/>
          <w:i/>
          <w:lang w:val="ru-RU"/>
        </w:rPr>
        <w:t>грн</w:t>
      </w:r>
      <w:proofErr w:type="spellEnd"/>
      <w:r w:rsidRPr="005F0A86">
        <w:rPr>
          <w:rFonts w:ascii="Times New Roman" w:hAnsi="Times New Roman"/>
          <w:i/>
          <w:lang w:val="ru-RU"/>
        </w:rPr>
        <w:t>)</w:t>
      </w:r>
    </w:p>
    <w:p w:rsidR="009835B6" w:rsidRPr="005F0A86" w:rsidRDefault="009835B6" w:rsidP="009835B6">
      <w:pPr>
        <w:spacing w:after="0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- </w:t>
      </w:r>
      <w:proofErr w:type="spellStart"/>
      <w:r>
        <w:rPr>
          <w:rFonts w:ascii="Times New Roman" w:hAnsi="Times New Roman"/>
          <w:i/>
          <w:lang w:val="ru-RU"/>
        </w:rPr>
        <w:t>якщо</w:t>
      </w:r>
      <w:proofErr w:type="spellEnd"/>
      <w:r>
        <w:rPr>
          <w:rFonts w:ascii="Times New Roman" w:hAnsi="Times New Roman"/>
          <w:i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lang w:val="ru-RU"/>
        </w:rPr>
        <w:t>Ви</w:t>
      </w:r>
      <w:proofErr w:type="spellEnd"/>
      <w:r>
        <w:rPr>
          <w:rFonts w:ascii="Times New Roman" w:hAnsi="Times New Roman"/>
          <w:i/>
          <w:lang w:val="ru-RU"/>
        </w:rPr>
        <w:t xml:space="preserve">  </w:t>
      </w:r>
      <w:proofErr w:type="spellStart"/>
      <w:r w:rsidRPr="005F0A86">
        <w:rPr>
          <w:rFonts w:ascii="Times New Roman" w:hAnsi="Times New Roman"/>
          <w:i/>
          <w:lang w:val="ru-RU"/>
        </w:rPr>
        <w:t>вжеприйня</w:t>
      </w:r>
      <w:r>
        <w:rPr>
          <w:rFonts w:ascii="Times New Roman" w:hAnsi="Times New Roman"/>
          <w:i/>
          <w:lang w:val="ru-RU"/>
        </w:rPr>
        <w:t>ли</w:t>
      </w:r>
      <w:proofErr w:type="spellEnd"/>
      <w:r w:rsidRPr="005F0A86">
        <w:rPr>
          <w:rFonts w:ascii="Times New Roman" w:hAnsi="Times New Roman"/>
          <w:i/>
          <w:lang w:val="ru-RU"/>
        </w:rPr>
        <w:t xml:space="preserve"> участь у 5-ти </w:t>
      </w:r>
      <w:proofErr w:type="spellStart"/>
      <w:r w:rsidRPr="005F0A86">
        <w:rPr>
          <w:rFonts w:ascii="Times New Roman" w:hAnsi="Times New Roman"/>
          <w:i/>
          <w:lang w:val="ru-RU"/>
        </w:rPr>
        <w:t>і</w:t>
      </w:r>
      <w:proofErr w:type="spellEnd"/>
      <w:r w:rsidRPr="005F0A86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5F0A86">
        <w:rPr>
          <w:rFonts w:ascii="Times New Roman" w:hAnsi="Times New Roman"/>
          <w:i/>
          <w:lang w:val="ru-RU"/>
        </w:rPr>
        <w:t>більшеочнихсемі</w:t>
      </w:r>
      <w:proofErr w:type="gramStart"/>
      <w:r w:rsidRPr="005F0A86">
        <w:rPr>
          <w:rFonts w:ascii="Times New Roman" w:hAnsi="Times New Roman"/>
          <w:i/>
          <w:lang w:val="ru-RU"/>
        </w:rPr>
        <w:t>нарах</w:t>
      </w:r>
      <w:proofErr w:type="spellEnd"/>
      <w:proofErr w:type="gramEnd"/>
      <w:r w:rsidRPr="005F0A86">
        <w:rPr>
          <w:rFonts w:ascii="Times New Roman" w:hAnsi="Times New Roman"/>
          <w:i/>
          <w:lang w:val="ru-RU"/>
        </w:rPr>
        <w:t xml:space="preserve"> – </w:t>
      </w:r>
      <w:r>
        <w:rPr>
          <w:rFonts w:ascii="Times New Roman" w:hAnsi="Times New Roman"/>
          <w:i/>
          <w:lang w:val="ru-RU"/>
        </w:rPr>
        <w:t xml:space="preserve"> ваша знижка</w:t>
      </w:r>
      <w:r w:rsidRPr="005F0A86">
        <w:rPr>
          <w:rFonts w:ascii="Times New Roman" w:hAnsi="Times New Roman"/>
          <w:i/>
          <w:lang w:val="ru-RU"/>
        </w:rPr>
        <w:t xml:space="preserve">15% (1173 </w:t>
      </w:r>
      <w:proofErr w:type="spellStart"/>
      <w:r w:rsidRPr="005F0A86">
        <w:rPr>
          <w:rFonts w:ascii="Times New Roman" w:hAnsi="Times New Roman"/>
          <w:i/>
          <w:lang w:val="ru-RU"/>
        </w:rPr>
        <w:t>грн</w:t>
      </w:r>
      <w:proofErr w:type="spellEnd"/>
      <w:r w:rsidRPr="005F0A86">
        <w:rPr>
          <w:rFonts w:ascii="Times New Roman" w:hAnsi="Times New Roman"/>
          <w:i/>
          <w:lang w:val="ru-RU"/>
        </w:rPr>
        <w:t>)</w:t>
      </w:r>
    </w:p>
    <w:p w:rsidR="009835B6" w:rsidRPr="005F0A86" w:rsidRDefault="009835B6" w:rsidP="009835B6">
      <w:pPr>
        <w:spacing w:after="0"/>
        <w:jc w:val="both"/>
        <w:rPr>
          <w:rFonts w:ascii="Times New Roman" w:hAnsi="Times New Roman"/>
          <w:i/>
          <w:lang w:val="ru-RU"/>
        </w:rPr>
      </w:pPr>
    </w:p>
    <w:p w:rsidR="009835B6" w:rsidRPr="005F0A86" w:rsidRDefault="009835B6" w:rsidP="009835B6">
      <w:pPr>
        <w:spacing w:after="0"/>
        <w:jc w:val="both"/>
        <w:rPr>
          <w:rFonts w:ascii="Times New Roman" w:hAnsi="Times New Roman"/>
          <w:i/>
          <w:lang w:val="ru-RU"/>
        </w:rPr>
      </w:pPr>
      <w:r w:rsidRPr="005F0A86">
        <w:rPr>
          <w:rFonts w:ascii="Times New Roman" w:hAnsi="Times New Roman"/>
          <w:i/>
          <w:lang w:val="ru-RU"/>
        </w:rPr>
        <w:t xml:space="preserve">*для </w:t>
      </w:r>
      <w:proofErr w:type="spellStart"/>
      <w:r w:rsidRPr="005F0A86">
        <w:rPr>
          <w:rFonts w:ascii="Times New Roman" w:hAnsi="Times New Roman"/>
          <w:i/>
          <w:lang w:val="ru-RU"/>
        </w:rPr>
        <w:t>наданнязнижки</w:t>
      </w:r>
      <w:proofErr w:type="spellEnd"/>
      <w:r w:rsidRPr="005F0A86">
        <w:rPr>
          <w:rFonts w:ascii="Times New Roman" w:hAnsi="Times New Roman"/>
          <w:i/>
          <w:lang w:val="ru-RU"/>
        </w:rPr>
        <w:t xml:space="preserve">, разом </w:t>
      </w:r>
      <w:proofErr w:type="spellStart"/>
      <w:r w:rsidRPr="005F0A86">
        <w:rPr>
          <w:rFonts w:ascii="Times New Roman" w:hAnsi="Times New Roman"/>
          <w:i/>
          <w:lang w:val="ru-RU"/>
        </w:rPr>
        <w:t>іззаявкою</w:t>
      </w:r>
      <w:proofErr w:type="spellEnd"/>
      <w:r w:rsidRPr="005F0A86">
        <w:rPr>
          <w:rFonts w:ascii="Times New Roman" w:hAnsi="Times New Roman"/>
          <w:i/>
          <w:lang w:val="ru-RU"/>
        </w:rPr>
        <w:t xml:space="preserve"> на участь </w:t>
      </w:r>
      <w:proofErr w:type="spellStart"/>
      <w:r w:rsidRPr="001E2F4C">
        <w:rPr>
          <w:rFonts w:ascii="Times New Roman" w:hAnsi="Times New Roman"/>
          <w:i/>
          <w:u w:val="single"/>
          <w:lang w:val="ru-RU"/>
        </w:rPr>
        <w:t>обов’язкововкажіть</w:t>
      </w:r>
      <w:proofErr w:type="spellEnd"/>
      <w:r w:rsidRPr="005F0A86">
        <w:rPr>
          <w:rFonts w:ascii="Times New Roman" w:hAnsi="Times New Roman"/>
          <w:i/>
          <w:lang w:val="ru-RU"/>
        </w:rPr>
        <w:t xml:space="preserve">, </w:t>
      </w:r>
      <w:proofErr w:type="spellStart"/>
      <w:r w:rsidRPr="005F0A86">
        <w:rPr>
          <w:rFonts w:ascii="Times New Roman" w:hAnsi="Times New Roman"/>
          <w:i/>
          <w:lang w:val="ru-RU"/>
        </w:rPr>
        <w:t>що</w:t>
      </w:r>
      <w:proofErr w:type="spellEnd"/>
      <w:r w:rsidRPr="005F0A86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5F0A86">
        <w:rPr>
          <w:rFonts w:ascii="Times New Roman" w:hAnsi="Times New Roman"/>
          <w:i/>
          <w:lang w:val="ru-RU"/>
        </w:rPr>
        <w:t>Ви</w:t>
      </w:r>
      <w:proofErr w:type="spellEnd"/>
      <w:r w:rsidRPr="005F0A86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5F0A86">
        <w:rPr>
          <w:rFonts w:ascii="Times New Roman" w:hAnsi="Times New Roman"/>
          <w:i/>
          <w:lang w:val="ru-RU"/>
        </w:rPr>
        <w:t>є</w:t>
      </w:r>
      <w:proofErr w:type="spellEnd"/>
      <w:r w:rsidRPr="005F0A86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5F0A86">
        <w:rPr>
          <w:rFonts w:ascii="Times New Roman" w:hAnsi="Times New Roman"/>
          <w:i/>
          <w:lang w:val="ru-RU"/>
        </w:rPr>
        <w:t>учасникомпрограмилояльності</w:t>
      </w:r>
      <w:proofErr w:type="spellEnd"/>
      <w:r w:rsidRPr="005F0A86">
        <w:rPr>
          <w:rFonts w:ascii="Times New Roman" w:hAnsi="Times New Roman"/>
          <w:i/>
          <w:lang w:val="ru-RU"/>
        </w:rPr>
        <w:t xml:space="preserve"> та </w:t>
      </w:r>
      <w:proofErr w:type="spellStart"/>
      <w:r w:rsidRPr="005F0A86">
        <w:rPr>
          <w:rFonts w:ascii="Times New Roman" w:hAnsi="Times New Roman"/>
          <w:i/>
          <w:lang w:val="ru-RU"/>
        </w:rPr>
        <w:t>напишітьдатипройдених</w:t>
      </w:r>
      <w:proofErr w:type="spellEnd"/>
      <w:r w:rsidRPr="005F0A86">
        <w:rPr>
          <w:rFonts w:ascii="Times New Roman" w:hAnsi="Times New Roman"/>
          <w:i/>
          <w:lang w:val="ru-RU"/>
        </w:rPr>
        <w:t xml:space="preserve"> Вами </w:t>
      </w:r>
      <w:proofErr w:type="spellStart"/>
      <w:r w:rsidRPr="005F0A86">
        <w:rPr>
          <w:rFonts w:ascii="Times New Roman" w:hAnsi="Times New Roman"/>
          <w:i/>
          <w:lang w:val="ru-RU"/>
        </w:rPr>
        <w:t>очнихсемінарі</w:t>
      </w:r>
      <w:proofErr w:type="gramStart"/>
      <w:r w:rsidRPr="005F0A86">
        <w:rPr>
          <w:rFonts w:ascii="Times New Roman" w:hAnsi="Times New Roman"/>
          <w:i/>
          <w:lang w:val="ru-RU"/>
        </w:rPr>
        <w:t>в</w:t>
      </w:r>
      <w:proofErr w:type="spellEnd"/>
      <w:proofErr w:type="gramEnd"/>
      <w:r w:rsidRPr="005F0A86">
        <w:rPr>
          <w:rFonts w:ascii="Times New Roman" w:hAnsi="Times New Roman"/>
          <w:i/>
          <w:lang w:val="ru-RU"/>
        </w:rPr>
        <w:t>.</w:t>
      </w:r>
    </w:p>
    <w:p w:rsidR="009835B6" w:rsidRPr="005F0A86" w:rsidRDefault="009835B6" w:rsidP="009835B6">
      <w:pPr>
        <w:spacing w:after="0"/>
        <w:jc w:val="both"/>
        <w:rPr>
          <w:rFonts w:ascii="Times New Roman" w:hAnsi="Times New Roman"/>
          <w:i/>
          <w:lang w:val="ru-RU"/>
        </w:rPr>
      </w:pPr>
      <w:r w:rsidRPr="005F0A86">
        <w:rPr>
          <w:rFonts w:ascii="Times New Roman" w:hAnsi="Times New Roman"/>
          <w:i/>
          <w:lang w:val="ru-RU"/>
        </w:rPr>
        <w:t>**</w:t>
      </w:r>
      <w:proofErr w:type="spellStart"/>
      <w:r w:rsidRPr="005F0A86">
        <w:rPr>
          <w:rFonts w:ascii="Times New Roman" w:hAnsi="Times New Roman"/>
          <w:i/>
          <w:lang w:val="ru-RU"/>
        </w:rPr>
        <w:t>Звернітьувагу</w:t>
      </w:r>
      <w:proofErr w:type="spellEnd"/>
      <w:r w:rsidRPr="005F0A86">
        <w:rPr>
          <w:rFonts w:ascii="Times New Roman" w:hAnsi="Times New Roman"/>
          <w:i/>
          <w:lang w:val="ru-RU"/>
        </w:rPr>
        <w:t xml:space="preserve">! </w:t>
      </w:r>
      <w:proofErr w:type="spellStart"/>
      <w:r w:rsidRPr="005F0A86">
        <w:rPr>
          <w:rFonts w:ascii="Times New Roman" w:hAnsi="Times New Roman"/>
          <w:i/>
          <w:lang w:val="ru-RU"/>
        </w:rPr>
        <w:t>Враховується</w:t>
      </w:r>
      <w:proofErr w:type="spellEnd"/>
      <w:r w:rsidRPr="005F0A86">
        <w:rPr>
          <w:rFonts w:ascii="Times New Roman" w:hAnsi="Times New Roman"/>
          <w:i/>
          <w:lang w:val="ru-RU"/>
        </w:rPr>
        <w:t xml:space="preserve"> участь </w:t>
      </w:r>
      <w:proofErr w:type="spellStart"/>
      <w:r w:rsidRPr="005F0A86">
        <w:rPr>
          <w:rFonts w:ascii="Times New Roman" w:hAnsi="Times New Roman"/>
          <w:i/>
          <w:lang w:val="ru-RU"/>
        </w:rPr>
        <w:t>тільки</w:t>
      </w:r>
      <w:proofErr w:type="spellEnd"/>
      <w:r w:rsidRPr="005F0A86">
        <w:rPr>
          <w:rFonts w:ascii="Times New Roman" w:hAnsi="Times New Roman"/>
          <w:i/>
          <w:lang w:val="ru-RU"/>
        </w:rPr>
        <w:t xml:space="preserve"> у тих </w:t>
      </w:r>
      <w:proofErr w:type="spellStart"/>
      <w:r w:rsidRPr="005F0A86">
        <w:rPr>
          <w:rFonts w:ascii="Times New Roman" w:hAnsi="Times New Roman"/>
          <w:i/>
          <w:lang w:val="ru-RU"/>
        </w:rPr>
        <w:t>семінарах</w:t>
      </w:r>
      <w:proofErr w:type="gramStart"/>
      <w:r w:rsidRPr="005F0A86">
        <w:rPr>
          <w:rFonts w:ascii="Times New Roman" w:hAnsi="Times New Roman"/>
          <w:i/>
          <w:lang w:val="ru-RU"/>
        </w:rPr>
        <w:t>,</w:t>
      </w:r>
      <w:r>
        <w:rPr>
          <w:rFonts w:ascii="Times New Roman" w:hAnsi="Times New Roman"/>
          <w:i/>
          <w:lang w:val="ru-RU"/>
        </w:rPr>
        <w:t>я</w:t>
      </w:r>
      <w:proofErr w:type="gramEnd"/>
      <w:r>
        <w:rPr>
          <w:rFonts w:ascii="Times New Roman" w:hAnsi="Times New Roman"/>
          <w:i/>
          <w:lang w:val="ru-RU"/>
        </w:rPr>
        <w:t>кі</w:t>
      </w:r>
      <w:proofErr w:type="spellEnd"/>
      <w:r>
        <w:rPr>
          <w:rFonts w:ascii="Times New Roman" w:hAnsi="Times New Roman"/>
          <w:i/>
          <w:lang w:val="ru-RU"/>
        </w:rPr>
        <w:t xml:space="preserve"> проходили в </w:t>
      </w:r>
      <w:proofErr w:type="spellStart"/>
      <w:r>
        <w:rPr>
          <w:rFonts w:ascii="Times New Roman" w:hAnsi="Times New Roman"/>
          <w:i/>
          <w:lang w:val="ru-RU"/>
        </w:rPr>
        <w:t>очномуформаті</w:t>
      </w:r>
      <w:proofErr w:type="spellEnd"/>
      <w:r w:rsidRPr="005F0A86">
        <w:rPr>
          <w:rFonts w:ascii="Times New Roman" w:hAnsi="Times New Roman"/>
          <w:i/>
          <w:lang w:val="ru-RU"/>
        </w:rPr>
        <w:t xml:space="preserve">, </w:t>
      </w:r>
      <w:proofErr w:type="spellStart"/>
      <w:r w:rsidRPr="005F0A86">
        <w:rPr>
          <w:rFonts w:ascii="Times New Roman" w:hAnsi="Times New Roman"/>
          <w:i/>
          <w:lang w:val="ru-RU"/>
        </w:rPr>
        <w:t>онлайн-семінари</w:t>
      </w:r>
      <w:proofErr w:type="spellEnd"/>
      <w:r w:rsidRPr="005F0A86">
        <w:rPr>
          <w:rFonts w:ascii="Times New Roman" w:hAnsi="Times New Roman"/>
          <w:i/>
          <w:lang w:val="ru-RU"/>
        </w:rPr>
        <w:t xml:space="preserve"> (</w:t>
      </w:r>
      <w:proofErr w:type="spellStart"/>
      <w:r w:rsidRPr="005F0A86">
        <w:rPr>
          <w:rFonts w:ascii="Times New Roman" w:hAnsi="Times New Roman"/>
          <w:i/>
          <w:lang w:val="ru-RU"/>
        </w:rPr>
        <w:t>вебінари</w:t>
      </w:r>
      <w:proofErr w:type="spellEnd"/>
      <w:r w:rsidRPr="005F0A86">
        <w:rPr>
          <w:rFonts w:ascii="Times New Roman" w:hAnsi="Times New Roman"/>
          <w:i/>
          <w:lang w:val="ru-RU"/>
        </w:rPr>
        <w:t xml:space="preserve">) не </w:t>
      </w:r>
      <w:proofErr w:type="spellStart"/>
      <w:r w:rsidRPr="005F0A86">
        <w:rPr>
          <w:rFonts w:ascii="Times New Roman" w:hAnsi="Times New Roman"/>
          <w:i/>
          <w:lang w:val="ru-RU"/>
        </w:rPr>
        <w:t>враховуються</w:t>
      </w:r>
      <w:proofErr w:type="spellEnd"/>
      <w:r w:rsidRPr="005F0A86">
        <w:rPr>
          <w:rFonts w:ascii="Times New Roman" w:hAnsi="Times New Roman"/>
          <w:i/>
          <w:lang w:val="ru-RU"/>
        </w:rPr>
        <w:t xml:space="preserve">, так як для них </w:t>
      </w:r>
      <w:proofErr w:type="spellStart"/>
      <w:r w:rsidRPr="005F0A86">
        <w:rPr>
          <w:rFonts w:ascii="Times New Roman" w:hAnsi="Times New Roman"/>
          <w:i/>
          <w:lang w:val="ru-RU"/>
        </w:rPr>
        <w:t>є</w:t>
      </w:r>
      <w:proofErr w:type="spellEnd"/>
      <w:r w:rsidRPr="005F0A86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5F0A86">
        <w:rPr>
          <w:rFonts w:ascii="Times New Roman" w:hAnsi="Times New Roman"/>
          <w:i/>
          <w:lang w:val="ru-RU"/>
        </w:rPr>
        <w:t>окрема</w:t>
      </w:r>
      <w:r>
        <w:rPr>
          <w:rFonts w:ascii="Times New Roman" w:hAnsi="Times New Roman"/>
          <w:i/>
          <w:lang w:val="ru-RU"/>
        </w:rPr>
        <w:t>програмалояльності</w:t>
      </w:r>
      <w:proofErr w:type="spellEnd"/>
      <w:r w:rsidRPr="00B25240">
        <w:rPr>
          <w:rFonts w:ascii="Times New Roman" w:hAnsi="Times New Roman"/>
          <w:i/>
          <w:lang w:val="ru-RU"/>
        </w:rPr>
        <w:sym w:font="Wingdings" w:char="F04A"/>
      </w:r>
    </w:p>
    <w:p w:rsidR="009835B6" w:rsidRPr="005F0A86" w:rsidRDefault="009835B6" w:rsidP="009835B6">
      <w:pPr>
        <w:spacing w:after="0"/>
        <w:jc w:val="both"/>
        <w:rPr>
          <w:rFonts w:ascii="Times New Roman" w:hAnsi="Times New Roman"/>
          <w:i/>
          <w:lang w:val="ru-RU"/>
        </w:rPr>
      </w:pPr>
    </w:p>
    <w:p w:rsidR="009835B6" w:rsidRPr="00C37826" w:rsidRDefault="009835B6" w:rsidP="009835B6">
      <w:pPr>
        <w:spacing w:after="0"/>
        <w:jc w:val="both"/>
        <w:rPr>
          <w:rFonts w:ascii="Times New Roman" w:hAnsi="Times New Roman"/>
          <w:bCs/>
          <w:i/>
          <w:iCs/>
          <w:u w:val="single"/>
        </w:rPr>
      </w:pPr>
      <w:r w:rsidRPr="00C37826">
        <w:rPr>
          <w:rFonts w:ascii="Times New Roman" w:hAnsi="Times New Roman"/>
          <w:bCs/>
          <w:i/>
          <w:iCs/>
          <w:u w:val="single"/>
        </w:rPr>
        <w:t>До вартості входить:</w:t>
      </w:r>
    </w:p>
    <w:p w:rsidR="009835B6" w:rsidRPr="007F7ABA" w:rsidRDefault="009835B6" w:rsidP="009835B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7F7ABA">
        <w:rPr>
          <w:rFonts w:ascii="Times New Roman" w:hAnsi="Times New Roman"/>
          <w:bCs/>
          <w:i/>
          <w:iCs/>
          <w:sz w:val="24"/>
          <w:szCs w:val="24"/>
          <w:lang w:eastAsia="ru-RU"/>
        </w:rPr>
        <w:t>Повний день навчання, консультацій</w:t>
      </w:r>
    </w:p>
    <w:p w:rsidR="009835B6" w:rsidRPr="0044662A" w:rsidRDefault="009835B6" w:rsidP="009835B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7F7ABA">
        <w:rPr>
          <w:rFonts w:ascii="Times New Roman" w:hAnsi="Times New Roman"/>
          <w:bCs/>
          <w:i/>
          <w:iCs/>
          <w:sz w:val="24"/>
          <w:szCs w:val="24"/>
          <w:lang w:eastAsia="ru-RU"/>
        </w:rPr>
        <w:t>Відповіді на запитання (прохання сформулювати заздалегідь)</w:t>
      </w:r>
    </w:p>
    <w:p w:rsidR="009835B6" w:rsidRPr="007F7ABA" w:rsidRDefault="009835B6" w:rsidP="009835B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7F7ABA">
        <w:rPr>
          <w:rFonts w:ascii="Times New Roman" w:hAnsi="Times New Roman"/>
          <w:bCs/>
          <w:i/>
          <w:iCs/>
          <w:sz w:val="24"/>
          <w:szCs w:val="24"/>
          <w:lang w:eastAsia="ru-RU"/>
        </w:rPr>
        <w:t>Конспект семінару</w:t>
      </w:r>
    </w:p>
    <w:p w:rsidR="009835B6" w:rsidRPr="007F7ABA" w:rsidRDefault="009835B6" w:rsidP="009835B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7F7ABA">
        <w:rPr>
          <w:rFonts w:ascii="Times New Roman" w:hAnsi="Times New Roman"/>
          <w:bCs/>
          <w:i/>
          <w:iCs/>
          <w:sz w:val="24"/>
          <w:szCs w:val="24"/>
          <w:lang w:eastAsia="ru-RU"/>
        </w:rPr>
        <w:t>Набір ділових аксесуарів (ручка, зошит для запису)</w:t>
      </w:r>
    </w:p>
    <w:p w:rsidR="009835B6" w:rsidRPr="007F7ABA" w:rsidRDefault="009835B6" w:rsidP="009835B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7F7ABA">
        <w:rPr>
          <w:rFonts w:ascii="Times New Roman" w:hAnsi="Times New Roman"/>
          <w:bCs/>
          <w:i/>
          <w:iCs/>
          <w:sz w:val="24"/>
          <w:szCs w:val="24"/>
          <w:lang w:eastAsia="ru-RU"/>
        </w:rPr>
        <w:t>Обід в ресторані</w:t>
      </w:r>
    </w:p>
    <w:p w:rsidR="009835B6" w:rsidRDefault="009835B6" w:rsidP="009835B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i/>
          <w:iCs/>
          <w:sz w:val="24"/>
          <w:szCs w:val="24"/>
          <w:u w:val="single"/>
          <w:lang w:eastAsia="ru-RU"/>
        </w:rPr>
        <w:t>Сертифікат про підвищення кваліфікації, акредитований Експертною радою з питань акредитації та сертифікації НААУ</w:t>
      </w:r>
    </w:p>
    <w:p w:rsidR="009835B6" w:rsidRDefault="009835B6" w:rsidP="009835B6">
      <w:pPr>
        <w:pStyle w:val="a4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9835B6" w:rsidRPr="005A28E3" w:rsidRDefault="009835B6" w:rsidP="009835B6">
      <w:pPr>
        <w:pStyle w:val="a4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* Залишились питання? Пишіть або телефонуйте:</w:t>
      </w:r>
    </w:p>
    <w:p w:rsidR="009835B6" w:rsidRPr="001D7541" w:rsidRDefault="009835B6" w:rsidP="0098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D7541">
        <w:rPr>
          <w:rFonts w:ascii="Times New Roman" w:hAnsi="Times New Roman"/>
          <w:b/>
          <w:bCs/>
          <w:i/>
          <w:iCs/>
          <w:sz w:val="24"/>
          <w:szCs w:val="24"/>
        </w:rPr>
        <w:t>м. Київ тел. (044) 332-72-73</w:t>
      </w:r>
    </w:p>
    <w:p w:rsidR="009835B6" w:rsidRPr="001D7541" w:rsidRDefault="009835B6" w:rsidP="0098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1D7541">
        <w:rPr>
          <w:rFonts w:ascii="Times New Roman" w:hAnsi="Times New Roman"/>
          <w:b/>
          <w:bCs/>
          <w:i/>
          <w:iCs/>
          <w:sz w:val="24"/>
          <w:szCs w:val="24"/>
        </w:rPr>
        <w:t>моб</w:t>
      </w:r>
      <w:proofErr w:type="spellEnd"/>
      <w:r w:rsidRPr="001D7541">
        <w:rPr>
          <w:rFonts w:ascii="Times New Roman" w:hAnsi="Times New Roman"/>
          <w:b/>
          <w:bCs/>
          <w:i/>
          <w:iCs/>
          <w:sz w:val="24"/>
          <w:szCs w:val="24"/>
        </w:rPr>
        <w:t>. Life+38063-431-08-99</w:t>
      </w:r>
    </w:p>
    <w:p w:rsidR="009835B6" w:rsidRPr="001D7541" w:rsidRDefault="009835B6" w:rsidP="0098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1D7541">
        <w:rPr>
          <w:rFonts w:ascii="Times New Roman" w:hAnsi="Times New Roman"/>
          <w:b/>
          <w:bCs/>
          <w:i/>
          <w:iCs/>
          <w:sz w:val="24"/>
          <w:szCs w:val="24"/>
        </w:rPr>
        <w:t>моб</w:t>
      </w:r>
      <w:proofErr w:type="spellEnd"/>
      <w:r w:rsidRPr="001D7541">
        <w:rPr>
          <w:rFonts w:ascii="Times New Roman" w:hAnsi="Times New Roman"/>
          <w:b/>
          <w:bCs/>
          <w:i/>
          <w:iCs/>
          <w:sz w:val="24"/>
          <w:szCs w:val="24"/>
        </w:rPr>
        <w:t xml:space="preserve">. MTC +38066-038-46-47 </w:t>
      </w:r>
    </w:p>
    <w:p w:rsidR="009835B6" w:rsidRPr="001D7541" w:rsidRDefault="009835B6" w:rsidP="0098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1D7541">
        <w:rPr>
          <w:rFonts w:ascii="Times New Roman" w:hAnsi="Times New Roman"/>
          <w:b/>
          <w:bCs/>
          <w:i/>
          <w:iCs/>
          <w:sz w:val="24"/>
          <w:szCs w:val="24"/>
        </w:rPr>
        <w:t>моб</w:t>
      </w:r>
      <w:proofErr w:type="spellEnd"/>
      <w:r w:rsidRPr="001D7541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1D7541">
        <w:rPr>
          <w:rFonts w:ascii="Times New Roman" w:hAnsi="Times New Roman"/>
          <w:b/>
          <w:bCs/>
          <w:i/>
          <w:iCs/>
          <w:sz w:val="24"/>
          <w:szCs w:val="24"/>
        </w:rPr>
        <w:t>Київстар</w:t>
      </w:r>
      <w:proofErr w:type="spellEnd"/>
      <w:r w:rsidRPr="001D7541">
        <w:rPr>
          <w:rFonts w:ascii="Times New Roman" w:hAnsi="Times New Roman"/>
          <w:b/>
          <w:bCs/>
          <w:i/>
          <w:iCs/>
          <w:sz w:val="24"/>
          <w:szCs w:val="24"/>
        </w:rPr>
        <w:t xml:space="preserve"> +38067-813-19-98</w:t>
      </w:r>
    </w:p>
    <w:p w:rsidR="009835B6" w:rsidRPr="001D7541" w:rsidRDefault="009835B6" w:rsidP="0098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7541">
        <w:rPr>
          <w:rFonts w:ascii="Times New Roman" w:hAnsi="Times New Roman"/>
          <w:b/>
          <w:bCs/>
          <w:i/>
          <w:iCs/>
          <w:sz w:val="24"/>
          <w:szCs w:val="24"/>
        </w:rPr>
        <w:t xml:space="preserve">електронна пошта:   </w:t>
      </w:r>
      <w:r w:rsidRPr="00100B32">
        <w:rPr>
          <w:rFonts w:ascii="Times New Roman" w:hAnsi="Times New Roman"/>
          <w:b/>
          <w:bCs/>
          <w:i/>
          <w:iCs/>
          <w:sz w:val="24"/>
          <w:szCs w:val="24"/>
        </w:rPr>
        <w:t>vnsconsult.lviv@gmail.com</w:t>
      </w:r>
    </w:p>
    <w:p w:rsidR="009835B6" w:rsidRDefault="009835B6" w:rsidP="0098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iCs/>
          <w:szCs w:val="24"/>
        </w:rPr>
      </w:pPr>
    </w:p>
    <w:p w:rsidR="009835B6" w:rsidRPr="001230F4" w:rsidRDefault="009835B6" w:rsidP="0098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iCs/>
          <w:szCs w:val="24"/>
        </w:rPr>
      </w:pPr>
      <w:r w:rsidRPr="001230F4">
        <w:rPr>
          <w:rFonts w:ascii="Times New Roman" w:hAnsi="Times New Roman"/>
          <w:b/>
          <w:bCs/>
          <w:i/>
          <w:iCs/>
          <w:szCs w:val="24"/>
        </w:rPr>
        <w:t>ТОВАРИСТВО З ОБМЕЖЕНОЮ ВІДПОВІДАЛЬНІСТЮ “ВІЕНЕС КОНСАЛТ”</w:t>
      </w:r>
    </w:p>
    <w:p w:rsidR="009835B6" w:rsidRPr="001230F4" w:rsidRDefault="009835B6" w:rsidP="0098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iCs/>
          <w:szCs w:val="24"/>
        </w:rPr>
      </w:pPr>
      <w:r w:rsidRPr="001230F4">
        <w:rPr>
          <w:rFonts w:ascii="Times New Roman" w:hAnsi="Times New Roman"/>
          <w:b/>
          <w:bCs/>
          <w:i/>
          <w:iCs/>
          <w:szCs w:val="24"/>
        </w:rPr>
        <w:t>ЄДРПОУ 39455211</w:t>
      </w:r>
    </w:p>
    <w:p w:rsidR="009835B6" w:rsidRDefault="009835B6" w:rsidP="0098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р/р</w:t>
      </w:r>
      <w:r w:rsidRPr="001230F4">
        <w:rPr>
          <w:rFonts w:ascii="Times New Roman" w:hAnsi="Times New Roman"/>
          <w:b/>
          <w:bCs/>
          <w:i/>
          <w:iCs/>
          <w:szCs w:val="24"/>
        </w:rPr>
        <w:t xml:space="preserve">26009053822264 </w:t>
      </w:r>
    </w:p>
    <w:p w:rsidR="009835B6" w:rsidRPr="008F0C9D" w:rsidRDefault="009835B6" w:rsidP="0098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iCs/>
          <w:szCs w:val="24"/>
          <w:lang w:val="ru-RU"/>
        </w:rPr>
      </w:pPr>
      <w:r w:rsidRPr="00224F3B">
        <w:rPr>
          <w:rFonts w:ascii="Times New Roman" w:hAnsi="Times New Roman"/>
          <w:b/>
          <w:bCs/>
          <w:i/>
          <w:iCs/>
          <w:szCs w:val="24"/>
        </w:rPr>
        <w:t xml:space="preserve">Банк </w:t>
      </w:r>
      <w:r>
        <w:rPr>
          <w:rFonts w:ascii="Times New Roman" w:hAnsi="Times New Roman"/>
          <w:b/>
          <w:bCs/>
          <w:i/>
          <w:iCs/>
          <w:szCs w:val="24"/>
        </w:rPr>
        <w:t>ПАТ “ПРИВАТБАНК</w:t>
      </w:r>
      <w:r w:rsidRPr="00224F3B">
        <w:rPr>
          <w:rFonts w:ascii="Times New Roman" w:hAnsi="Times New Roman"/>
          <w:b/>
          <w:bCs/>
          <w:i/>
          <w:iCs/>
          <w:szCs w:val="24"/>
        </w:rPr>
        <w:t>” м. Львів</w:t>
      </w:r>
    </w:p>
    <w:p w:rsidR="009835B6" w:rsidRPr="001230F4" w:rsidRDefault="009835B6" w:rsidP="0098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i/>
          <w:iCs/>
          <w:szCs w:val="24"/>
        </w:rPr>
      </w:pPr>
      <w:r w:rsidRPr="001230F4">
        <w:rPr>
          <w:rFonts w:ascii="Times New Roman" w:hAnsi="Times New Roman"/>
          <w:b/>
          <w:bCs/>
          <w:i/>
          <w:iCs/>
          <w:szCs w:val="24"/>
        </w:rPr>
        <w:t>МФО 325321</w:t>
      </w:r>
    </w:p>
    <w:p w:rsidR="009835B6" w:rsidRPr="007F7ABA" w:rsidRDefault="009835B6" w:rsidP="0098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543050" cy="572869"/>
            <wp:effectExtent l="0" t="0" r="0" b="0"/>
            <wp:docPr id="1" name="Рисунок 1" descr="vn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ns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7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5B6" w:rsidRDefault="009835B6" w:rsidP="0098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/>
          <w:color w:val="404040"/>
        </w:rPr>
      </w:pPr>
      <w:r w:rsidRPr="007F7ABA">
        <w:rPr>
          <w:rFonts w:ascii="Times New Roman" w:hAnsi="Times New Roman"/>
          <w:i/>
          <w:color w:val="404040"/>
        </w:rPr>
        <w:t>Мистецтво керувати результатом!</w:t>
      </w:r>
    </w:p>
    <w:p w:rsidR="009835B6" w:rsidRDefault="009835B6" w:rsidP="0098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/>
          <w:color w:val="404040"/>
        </w:rPr>
      </w:pPr>
    </w:p>
    <w:p w:rsidR="009835B6" w:rsidRPr="0012396F" w:rsidRDefault="009835B6" w:rsidP="0098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12396F">
        <w:rPr>
          <w:rFonts w:ascii="Times New Roman" w:hAnsi="Times New Roman"/>
          <w:sz w:val="16"/>
          <w:szCs w:val="16"/>
        </w:rPr>
        <w:t>*Відповідно до Закону України «Про адвокатуру та адвокатську діяльність» під час здійснення адвокатської діяльності адвокат зобов’язаний підвищувати свій професійний рівень.</w:t>
      </w:r>
    </w:p>
    <w:p w:rsidR="009835B6" w:rsidRPr="0012396F" w:rsidRDefault="009835B6" w:rsidP="0098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12396F">
        <w:rPr>
          <w:rFonts w:ascii="Times New Roman" w:hAnsi="Times New Roman"/>
          <w:sz w:val="16"/>
          <w:szCs w:val="16"/>
        </w:rPr>
        <w:t xml:space="preserve">Національна асоціація адвокатів України організовує та проводить заходи з підвищення кваліфікації адвокатів (як самостійно, так і в співпраці з національними та міжнародними партнерами), здійснює іншу діяльність, пов’язану з </w:t>
      </w:r>
      <w:proofErr w:type="spellStart"/>
      <w:r w:rsidRPr="0012396F">
        <w:rPr>
          <w:rFonts w:ascii="Times New Roman" w:hAnsi="Times New Roman"/>
          <w:sz w:val="16"/>
          <w:szCs w:val="16"/>
        </w:rPr>
        <w:t>організацєію</w:t>
      </w:r>
      <w:proofErr w:type="spellEnd"/>
      <w:r w:rsidRPr="0012396F">
        <w:rPr>
          <w:rFonts w:ascii="Times New Roman" w:hAnsi="Times New Roman"/>
          <w:sz w:val="16"/>
          <w:szCs w:val="16"/>
        </w:rPr>
        <w:t xml:space="preserve"> та проведенням заходів підвищення кваліфікації </w:t>
      </w:r>
      <w:r w:rsidRPr="0012396F">
        <w:rPr>
          <w:rFonts w:ascii="Times New Roman" w:hAnsi="Times New Roman"/>
          <w:sz w:val="16"/>
          <w:szCs w:val="16"/>
        </w:rPr>
        <w:lastRenderedPageBreak/>
        <w:t>адвокатами (зокрема, акредитацію організаторів і заходів та сертифікацію експертів), а також видає методичні та інформаційні матеріали з питань підвищення кваліфікації.</w:t>
      </w:r>
    </w:p>
    <w:p w:rsidR="009B7F55" w:rsidRDefault="009835B6" w:rsidP="009835B6">
      <w:r w:rsidRPr="0012396F">
        <w:rPr>
          <w:rFonts w:ascii="Times New Roman" w:hAnsi="Times New Roman"/>
          <w:sz w:val="16"/>
          <w:szCs w:val="16"/>
        </w:rPr>
        <w:t>Захід акредитований Експертною радою з питань ак</w:t>
      </w:r>
      <w:r>
        <w:rPr>
          <w:rFonts w:ascii="Times New Roman" w:hAnsi="Times New Roman"/>
          <w:sz w:val="16"/>
          <w:szCs w:val="16"/>
        </w:rPr>
        <w:t xml:space="preserve">редитації та сертифікації НААУ рішенням </w:t>
      </w:r>
      <w:r w:rsidRPr="009835B6">
        <w:rPr>
          <w:rFonts w:ascii="Times New Roman" w:hAnsi="Times New Roman"/>
          <w:sz w:val="16"/>
          <w:szCs w:val="16"/>
        </w:rPr>
        <w:t>№172 від 07/12/2018р.</w:t>
      </w:r>
    </w:p>
    <w:sectPr w:rsidR="009B7F55" w:rsidSect="00DE3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4534"/>
    <w:multiLevelType w:val="hybridMultilevel"/>
    <w:tmpl w:val="997C9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75FB0"/>
    <w:multiLevelType w:val="hybridMultilevel"/>
    <w:tmpl w:val="41248D94"/>
    <w:lvl w:ilvl="0" w:tplc="B01A8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E25E6"/>
    <w:multiLevelType w:val="hybridMultilevel"/>
    <w:tmpl w:val="59D600A0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323A9D"/>
    <w:multiLevelType w:val="hybridMultilevel"/>
    <w:tmpl w:val="042C7BBC"/>
    <w:lvl w:ilvl="0" w:tplc="6FD4AA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A72D5"/>
    <w:multiLevelType w:val="hybridMultilevel"/>
    <w:tmpl w:val="E948FD5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E3857"/>
    <w:rsid w:val="00032591"/>
    <w:rsid w:val="00050038"/>
    <w:rsid w:val="00066037"/>
    <w:rsid w:val="000E2EAD"/>
    <w:rsid w:val="00187F22"/>
    <w:rsid w:val="00197AAF"/>
    <w:rsid w:val="001C0C37"/>
    <w:rsid w:val="001C4586"/>
    <w:rsid w:val="001D3E30"/>
    <w:rsid w:val="00234F5A"/>
    <w:rsid w:val="002A4687"/>
    <w:rsid w:val="002B2250"/>
    <w:rsid w:val="002B7C85"/>
    <w:rsid w:val="00343D0C"/>
    <w:rsid w:val="00350C0C"/>
    <w:rsid w:val="00375FE1"/>
    <w:rsid w:val="003B455C"/>
    <w:rsid w:val="003E0BB4"/>
    <w:rsid w:val="003E6B89"/>
    <w:rsid w:val="00491409"/>
    <w:rsid w:val="004E1998"/>
    <w:rsid w:val="00543436"/>
    <w:rsid w:val="0056411A"/>
    <w:rsid w:val="0059100C"/>
    <w:rsid w:val="005D0352"/>
    <w:rsid w:val="005E1236"/>
    <w:rsid w:val="00620914"/>
    <w:rsid w:val="0065174D"/>
    <w:rsid w:val="00702E83"/>
    <w:rsid w:val="00707315"/>
    <w:rsid w:val="00744514"/>
    <w:rsid w:val="00761F0F"/>
    <w:rsid w:val="007F7194"/>
    <w:rsid w:val="008076C6"/>
    <w:rsid w:val="00845B11"/>
    <w:rsid w:val="00877E83"/>
    <w:rsid w:val="00886152"/>
    <w:rsid w:val="00893EE7"/>
    <w:rsid w:val="008C2B6B"/>
    <w:rsid w:val="008C476C"/>
    <w:rsid w:val="008D0227"/>
    <w:rsid w:val="00900EF9"/>
    <w:rsid w:val="00903F2B"/>
    <w:rsid w:val="0094564F"/>
    <w:rsid w:val="009835B6"/>
    <w:rsid w:val="009B7F55"/>
    <w:rsid w:val="009E7E3D"/>
    <w:rsid w:val="00A376D0"/>
    <w:rsid w:val="00AB1F17"/>
    <w:rsid w:val="00AE25F5"/>
    <w:rsid w:val="00AE3FF8"/>
    <w:rsid w:val="00AE5DA9"/>
    <w:rsid w:val="00B1465D"/>
    <w:rsid w:val="00B15112"/>
    <w:rsid w:val="00B16F20"/>
    <w:rsid w:val="00B726FB"/>
    <w:rsid w:val="00B73FB4"/>
    <w:rsid w:val="00B9229B"/>
    <w:rsid w:val="00B957B6"/>
    <w:rsid w:val="00BD7461"/>
    <w:rsid w:val="00BE15A5"/>
    <w:rsid w:val="00C01F28"/>
    <w:rsid w:val="00C800E7"/>
    <w:rsid w:val="00D65255"/>
    <w:rsid w:val="00DB711C"/>
    <w:rsid w:val="00DE3857"/>
    <w:rsid w:val="00E63106"/>
    <w:rsid w:val="00EB3481"/>
    <w:rsid w:val="00ED0245"/>
    <w:rsid w:val="00EE430D"/>
    <w:rsid w:val="00F1365A"/>
    <w:rsid w:val="00F2114D"/>
    <w:rsid w:val="00F33DED"/>
    <w:rsid w:val="00F65859"/>
    <w:rsid w:val="00FC69C1"/>
    <w:rsid w:val="00FD70A3"/>
    <w:rsid w:val="00FF526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38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385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E3857"/>
  </w:style>
  <w:style w:type="paragraph" w:styleId="a5">
    <w:name w:val="Balloon Text"/>
    <w:basedOn w:val="a"/>
    <w:link w:val="a6"/>
    <w:uiPriority w:val="99"/>
    <w:semiHidden/>
    <w:unhideWhenUsed/>
    <w:rsid w:val="0074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44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38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385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E3857"/>
  </w:style>
  <w:style w:type="paragraph" w:styleId="a5">
    <w:name w:val="Balloon Text"/>
    <w:basedOn w:val="a"/>
    <w:link w:val="a6"/>
    <w:uiPriority w:val="99"/>
    <w:semiHidden/>
    <w:unhideWhenUsed/>
    <w:rsid w:val="0074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atlantic-hotel.com.ua/conta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nsconsult.com/vns/od23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3805</Words>
  <Characters>2170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70</cp:revision>
  <dcterms:created xsi:type="dcterms:W3CDTF">2018-05-18T08:13:00Z</dcterms:created>
  <dcterms:modified xsi:type="dcterms:W3CDTF">2019-03-12T08:58:00Z</dcterms:modified>
</cp:coreProperties>
</file>