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1" w:rsidRDefault="007D2421" w:rsidP="007D2421">
      <w:pPr>
        <w:rPr>
          <w:sz w:val="32"/>
          <w:szCs w:val="32"/>
          <w:lang w:val="uk-UA"/>
        </w:rPr>
      </w:pPr>
    </w:p>
    <w:p w:rsidR="007D2421" w:rsidRDefault="00A32DB3" w:rsidP="007D2421">
      <w:pPr>
        <w:rPr>
          <w:b/>
          <w:sz w:val="28"/>
          <w:szCs w:val="28"/>
          <w:lang w:val="uk-UA"/>
        </w:rPr>
      </w:pPr>
      <w:proofErr w:type="spellStart"/>
      <w:r>
        <w:rPr>
          <w:sz w:val="32"/>
          <w:szCs w:val="32"/>
          <w:lang w:val="uk-UA"/>
        </w:rPr>
        <w:t>Внимание</w:t>
      </w:r>
      <w:proofErr w:type="spellEnd"/>
      <w:r>
        <w:rPr>
          <w:sz w:val="32"/>
          <w:szCs w:val="32"/>
          <w:lang w:val="uk-UA"/>
        </w:rPr>
        <w:t xml:space="preserve">! </w:t>
      </w:r>
      <w:r w:rsidR="007D2421" w:rsidRPr="008E43A2">
        <w:rPr>
          <w:sz w:val="32"/>
          <w:szCs w:val="32"/>
        </w:rPr>
        <w:t xml:space="preserve">В связи с введением  международного  номера  банковского счета   </w:t>
      </w:r>
      <w:hyperlink r:id="rId4" w:tgtFrame="_blank" w:history="1">
        <w:r w:rsidR="007D2421" w:rsidRPr="008E43A2">
          <w:rPr>
            <w:rStyle w:val="a3"/>
            <w:rFonts w:ascii="Segoe UI" w:hAnsi="Segoe UI" w:cs="Segoe UI"/>
            <w:color w:val="2E6F6F"/>
            <w:spacing w:val="5"/>
            <w:sz w:val="32"/>
            <w:szCs w:val="32"/>
            <w:shd w:val="clear" w:color="auto" w:fill="FAF7F1"/>
          </w:rPr>
          <w:t>IBAN</w:t>
        </w:r>
      </w:hyperlink>
      <w:r w:rsidR="007D2421" w:rsidRPr="008E43A2">
        <w:rPr>
          <w:sz w:val="32"/>
          <w:szCs w:val="32"/>
        </w:rPr>
        <w:t>, Совет   адвокатов Одесской  области сообщает  новые реквизиты  банковского  счета  для  оплаты  ежегодного взноса  адвокатов</w:t>
      </w:r>
    </w:p>
    <w:p w:rsidR="007D2421" w:rsidRPr="001C10DA" w:rsidRDefault="007D2421" w:rsidP="007D2421">
      <w:pPr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918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CellMar>
          <w:left w:w="0" w:type="dxa"/>
          <w:right w:w="0" w:type="dxa"/>
        </w:tblCellMar>
        <w:tblLook w:val="04A0"/>
      </w:tblPr>
      <w:tblGrid>
        <w:gridCol w:w="2153"/>
        <w:gridCol w:w="6788"/>
        <w:gridCol w:w="1977"/>
      </w:tblGrid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576 грн. 30 коп.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Національна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асоціація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України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color w:val="000000"/>
                <w:sz w:val="18"/>
                <w:szCs w:val="18"/>
              </w:rPr>
              <w:t>АТ "</w:t>
            </w:r>
            <w:proofErr w:type="spellStart"/>
            <w:r w:rsidRPr="00244418">
              <w:rPr>
                <w:color w:val="000000"/>
                <w:sz w:val="18"/>
                <w:szCs w:val="18"/>
              </w:rPr>
              <w:t>ПроКредит</w:t>
            </w:r>
            <w:proofErr w:type="spellEnd"/>
            <w:r w:rsidRPr="00244418">
              <w:rPr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A32D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рахунок:</w:t>
            </w: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7D2421" w:rsidRPr="00244418" w:rsidTr="005724F7">
        <w:trPr>
          <w:trHeight w:val="201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7D2421" w:rsidRPr="00244418" w:rsidTr="005724F7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88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</w:tblGrid>
            <w:tr w:rsidR="007D2421" w:rsidRPr="00244418" w:rsidTr="005724F7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7D2421" w:rsidRPr="00244418" w:rsidTr="005724F7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4</w:t>
                  </w:r>
                </w:p>
              </w:tc>
            </w:tr>
          </w:tbl>
          <w:p w:rsidR="007D2421" w:rsidRPr="00244418" w:rsidRDefault="007D2421" w:rsidP="005724F7">
            <w:pPr>
              <w:rPr>
                <w:color w:val="000000"/>
                <w:sz w:val="18"/>
                <w:szCs w:val="18"/>
              </w:rPr>
            </w:pPr>
          </w:p>
        </w:tc>
      </w:tr>
      <w:tr w:rsidR="007D2421" w:rsidRPr="00244418" w:rsidTr="005724F7">
        <w:trPr>
          <w:trHeight w:val="509"/>
        </w:trPr>
        <w:tc>
          <w:tcPr>
            <w:tcW w:w="2153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65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; 30%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щорічного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 2019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ік.</w:t>
            </w:r>
          </w:p>
        </w:tc>
      </w:tr>
    </w:tbl>
    <w:p w:rsidR="007D2421" w:rsidRPr="007D2421" w:rsidRDefault="007D2421" w:rsidP="007D2421">
      <w:pPr>
        <w:rPr>
          <w:sz w:val="18"/>
          <w:szCs w:val="18"/>
        </w:rPr>
      </w:pPr>
    </w:p>
    <w:tbl>
      <w:tblPr>
        <w:tblW w:w="10915" w:type="dxa"/>
        <w:tblInd w:w="18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6804"/>
        <w:gridCol w:w="1985"/>
      </w:tblGrid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Сума: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uk-UA" w:eastAsia="ru-RU"/>
              </w:rPr>
              <w:t>1344 грн. 70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коп.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Платник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Рада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адвокатів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Одеської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області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банку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отримувача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ПАТ "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Райффайзен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Банк Аваль"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ЄДРПОУ:</w:t>
            </w: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Розрахунковий</w:t>
            </w:r>
            <w:proofErr w:type="spellEnd"/>
            <w:r w:rsidR="00A32D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рахунок:</w:t>
            </w: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МФО банку:</w:t>
            </w:r>
          </w:p>
        </w:tc>
      </w:tr>
      <w:tr w:rsidR="007D2421" w:rsidRPr="00244418" w:rsidTr="005724F7">
        <w:trPr>
          <w:trHeight w:val="1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905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9"/>
            </w:tblGrid>
            <w:tr w:rsidR="007D2421" w:rsidRPr="00244418" w:rsidTr="005724F7">
              <w:trPr>
                <w:trHeight w:val="195"/>
              </w:trPr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881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2"/>
              <w:gridCol w:w="203"/>
              <w:gridCol w:w="203"/>
              <w:gridCol w:w="203"/>
              <w:gridCol w:w="203"/>
            </w:tblGrid>
            <w:tr w:rsidR="007D2421" w:rsidRPr="00244418" w:rsidTr="005724F7">
              <w:trPr>
                <w:trHeight w:val="195"/>
              </w:trPr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U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A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860" w:type="dxa"/>
              <w:tblBorders>
                <w:top w:val="single" w:sz="6" w:space="0" w:color="484848"/>
                <w:left w:val="single" w:sz="6" w:space="0" w:color="484848"/>
                <w:bottom w:val="single" w:sz="6" w:space="0" w:color="484848"/>
                <w:right w:val="single" w:sz="6" w:space="0" w:color="484848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310"/>
              <w:gridCol w:w="310"/>
              <w:gridCol w:w="310"/>
              <w:gridCol w:w="310"/>
              <w:gridCol w:w="310"/>
            </w:tblGrid>
            <w:tr w:rsidR="007D2421" w:rsidRPr="00244418" w:rsidTr="005724F7">
              <w:trPr>
                <w:trHeight w:val="195"/>
              </w:trPr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" w:type="dxa"/>
                  <w:tcBorders>
                    <w:top w:val="single" w:sz="6" w:space="0" w:color="484848"/>
                    <w:left w:val="single" w:sz="6" w:space="0" w:color="484848"/>
                    <w:bottom w:val="single" w:sz="6" w:space="0" w:color="484848"/>
                    <w:right w:val="single" w:sz="6" w:space="0" w:color="484848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D2421" w:rsidRPr="00244418" w:rsidRDefault="007D2421" w:rsidP="00572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4441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</w:tbl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421" w:rsidRPr="00244418" w:rsidTr="005724F7">
        <w:trPr>
          <w:trHeight w:val="495"/>
        </w:trPr>
        <w:tc>
          <w:tcPr>
            <w:tcW w:w="2126" w:type="dxa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Призначення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платежу:</w:t>
            </w:r>
          </w:p>
        </w:tc>
        <w:tc>
          <w:tcPr>
            <w:tcW w:w="8789" w:type="dxa"/>
            <w:gridSpan w:val="2"/>
            <w:tcBorders>
              <w:top w:val="single" w:sz="6" w:space="0" w:color="484848"/>
              <w:left w:val="single" w:sz="6" w:space="0" w:color="484848"/>
              <w:bottom w:val="single" w:sz="6" w:space="0" w:color="484848"/>
              <w:right w:val="single" w:sz="6" w:space="0" w:color="484848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D2421" w:rsidRPr="00244418" w:rsidRDefault="007D2421" w:rsidP="00572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;70 %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внеску</w:t>
            </w:r>
            <w:proofErr w:type="spell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адвоката на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реалізації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адвокатського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самоврядування</w:t>
            </w:r>
            <w:proofErr w:type="spellEnd"/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за 2019</w:t>
            </w:r>
            <w:r w:rsidR="00A32DB3" w:rsidRPr="00A32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444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ік.</w:t>
            </w:r>
          </w:p>
        </w:tc>
      </w:tr>
    </w:tbl>
    <w:p w:rsidR="007D2421" w:rsidRPr="007D2421" w:rsidRDefault="007D2421"/>
    <w:sectPr w:rsidR="007D2421" w:rsidRPr="007D2421" w:rsidSect="00B57209">
      <w:pgSz w:w="11906" w:h="16838" w:code="9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7131"/>
    <w:rsid w:val="00052530"/>
    <w:rsid w:val="00155990"/>
    <w:rsid w:val="00174CFD"/>
    <w:rsid w:val="00183AD8"/>
    <w:rsid w:val="00195255"/>
    <w:rsid w:val="001C10DA"/>
    <w:rsid w:val="002251CC"/>
    <w:rsid w:val="00244418"/>
    <w:rsid w:val="002D2475"/>
    <w:rsid w:val="002E301D"/>
    <w:rsid w:val="003C7E10"/>
    <w:rsid w:val="00441C7B"/>
    <w:rsid w:val="00461B8D"/>
    <w:rsid w:val="00481D2F"/>
    <w:rsid w:val="004D5CA8"/>
    <w:rsid w:val="00514A5D"/>
    <w:rsid w:val="00542CB2"/>
    <w:rsid w:val="005553D4"/>
    <w:rsid w:val="00572BD2"/>
    <w:rsid w:val="005868E5"/>
    <w:rsid w:val="0059210A"/>
    <w:rsid w:val="005B429D"/>
    <w:rsid w:val="006705FB"/>
    <w:rsid w:val="00681FDA"/>
    <w:rsid w:val="007550E3"/>
    <w:rsid w:val="00783CB2"/>
    <w:rsid w:val="007C5F13"/>
    <w:rsid w:val="007D2421"/>
    <w:rsid w:val="007E36BD"/>
    <w:rsid w:val="007E684B"/>
    <w:rsid w:val="0081790F"/>
    <w:rsid w:val="008909DD"/>
    <w:rsid w:val="008A2F94"/>
    <w:rsid w:val="008A3D24"/>
    <w:rsid w:val="00944588"/>
    <w:rsid w:val="009879FD"/>
    <w:rsid w:val="00A32DB3"/>
    <w:rsid w:val="00B07AE9"/>
    <w:rsid w:val="00B11838"/>
    <w:rsid w:val="00B37619"/>
    <w:rsid w:val="00B45ECC"/>
    <w:rsid w:val="00B57209"/>
    <w:rsid w:val="00BB7219"/>
    <w:rsid w:val="00BD0BE8"/>
    <w:rsid w:val="00C85DF2"/>
    <w:rsid w:val="00CF2005"/>
    <w:rsid w:val="00D0416C"/>
    <w:rsid w:val="00D208AC"/>
    <w:rsid w:val="00D65255"/>
    <w:rsid w:val="00D9619E"/>
    <w:rsid w:val="00E75819"/>
    <w:rsid w:val="00EF5DC9"/>
    <w:rsid w:val="00F17131"/>
    <w:rsid w:val="00F4552D"/>
    <w:rsid w:val="00F760AC"/>
    <w:rsid w:val="00FA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E9"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90F"/>
    <w:pPr>
      <w:keepNext/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A2F94"/>
  </w:style>
  <w:style w:type="paragraph" w:customStyle="1" w:styleId="rvps2">
    <w:name w:val="rvps2"/>
    <w:basedOn w:val="a"/>
    <w:rsid w:val="008A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A2F94"/>
  </w:style>
  <w:style w:type="character" w:customStyle="1" w:styleId="rvts46">
    <w:name w:val="rvts46"/>
    <w:basedOn w:val="a0"/>
    <w:rsid w:val="008A2F94"/>
  </w:style>
  <w:style w:type="character" w:styleId="a3">
    <w:name w:val="Hyperlink"/>
    <w:basedOn w:val="a0"/>
    <w:uiPriority w:val="99"/>
    <w:semiHidden/>
    <w:unhideWhenUsed/>
    <w:rsid w:val="008A2F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790F"/>
  </w:style>
  <w:style w:type="character" w:customStyle="1" w:styleId="10">
    <w:name w:val="Заголовок 1 Знак"/>
    <w:basedOn w:val="a0"/>
    <w:link w:val="1"/>
    <w:rsid w:val="008179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kty.ua/293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2019-10-10T12:46:00Z</cp:lastPrinted>
  <dcterms:created xsi:type="dcterms:W3CDTF">2019-10-10T12:47:00Z</dcterms:created>
  <dcterms:modified xsi:type="dcterms:W3CDTF">2019-10-11T08:35:00Z</dcterms:modified>
</cp:coreProperties>
</file>